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2734B" w14:textId="548FF681" w:rsidR="00DE2968" w:rsidRDefault="00DE2968">
      <w:pPr>
        <w:pStyle w:val="Heading1"/>
        <w:spacing w:before="240" w:after="240"/>
        <w:jc w:val="center"/>
        <w:rPr>
          <w:rFonts w:ascii="Barlow" w:eastAsia="Barlow" w:hAnsi="Barlow" w:cs="Barlow"/>
          <w:b/>
          <w:sz w:val="36"/>
          <w:szCs w:val="36"/>
        </w:rPr>
      </w:pPr>
    </w:p>
    <w:p w14:paraId="41FDF34A" w14:textId="3C736E00" w:rsidR="00DE2968" w:rsidRDefault="001F19C8">
      <w:pPr>
        <w:pStyle w:val="Heading1"/>
        <w:spacing w:before="240" w:after="240"/>
        <w:rPr>
          <w:b/>
          <w:color w:val="060039"/>
          <w:sz w:val="24"/>
          <w:szCs w:val="24"/>
        </w:rPr>
      </w:pPr>
      <w:bookmarkStart w:id="0" w:name="_e3om7rgx3ug9" w:colFirst="0" w:colLast="0"/>
      <w:bookmarkEnd w:id="0"/>
      <w:r>
        <w:rPr>
          <w:rFonts w:ascii="Barlow" w:eastAsia="Barlow" w:hAnsi="Barlow" w:cs="Barlow"/>
          <w:b/>
          <w:sz w:val="36"/>
          <w:szCs w:val="36"/>
        </w:rPr>
        <w:br/>
        <w:t>How to use this document</w:t>
      </w:r>
    </w:p>
    <w:p w14:paraId="0A95EC83" w14:textId="77777777" w:rsidR="00412725" w:rsidRPr="00DB5DC1" w:rsidRDefault="00412725" w:rsidP="00412725">
      <w:pPr>
        <w:rPr>
          <w:lang w:val="en-AU"/>
        </w:rPr>
      </w:pPr>
      <w:r w:rsidRPr="00DB5DC1">
        <w:rPr>
          <w:lang w:val="en-AU"/>
        </w:rPr>
        <w:t>This document is intended to provide guidance to news publishers on the key principles and concepts of creating an internal AI policy for staff.</w:t>
      </w:r>
      <w:r w:rsidRPr="00DB5DC1">
        <w:rPr>
          <w:lang w:val="en-AU"/>
        </w:rPr>
        <w:br/>
      </w:r>
      <w:r w:rsidRPr="00DB5DC1">
        <w:rPr>
          <w:lang w:val="en-AU"/>
        </w:rPr>
        <w:br/>
        <w:t xml:space="preserve"> This document can be used as a template for adaptation and then adoption. You will need to consider your publication’s particular circumstances, such as ensuring it properly conveys your </w:t>
      </w:r>
      <w:proofErr w:type="gramStart"/>
      <w:r w:rsidRPr="00DB5DC1">
        <w:rPr>
          <w:lang w:val="en-AU"/>
        </w:rPr>
        <w:t>particular publication’s</w:t>
      </w:r>
      <w:proofErr w:type="gramEnd"/>
      <w:r w:rsidRPr="00DB5DC1">
        <w:rPr>
          <w:lang w:val="en-AU"/>
        </w:rPr>
        <w:t xml:space="preserve"> use of private data, as well as calibrating this document to the size, nature, style and character of your business and audience.</w:t>
      </w:r>
    </w:p>
    <w:p w14:paraId="530B37FC" w14:textId="77777777" w:rsidR="00412725" w:rsidRDefault="00412725" w:rsidP="00412725">
      <w:pPr>
        <w:spacing w:before="0" w:after="0"/>
        <w:ind w:right="-142"/>
        <w:rPr>
          <w:lang w:val="en-AU"/>
        </w:rPr>
      </w:pPr>
      <w:r w:rsidRPr="00DB5DC1">
        <w:rPr>
          <w:lang w:val="en-AU"/>
        </w:rPr>
        <w:t>For example, consider whether details such as the private information you collect from users of your news service, as outlined here, is relevant and covers the scope of information you are collecting. You may also like to consider implementing</w:t>
      </w:r>
      <w:hyperlink r:id="rId7" w:history="1">
        <w:r w:rsidRPr="00DB5DC1">
          <w:rPr>
            <w:rStyle w:val="Hyperlink"/>
            <w:lang w:val="en-AU"/>
          </w:rPr>
          <w:t xml:space="preserve"> cybersecurity</w:t>
        </w:r>
      </w:hyperlink>
      <w:r w:rsidRPr="00DB5DC1">
        <w:rPr>
          <w:lang w:val="en-AU"/>
        </w:rPr>
        <w:t xml:space="preserve"> measures and including details in your privacy policy.</w:t>
      </w:r>
    </w:p>
    <w:p w14:paraId="03640915" w14:textId="77777777" w:rsidR="00412725" w:rsidRDefault="00412725" w:rsidP="00412725">
      <w:pPr>
        <w:spacing w:before="0" w:after="0"/>
        <w:ind w:right="-142"/>
        <w:rPr>
          <w:lang w:val="en-AU"/>
        </w:rPr>
      </w:pPr>
    </w:p>
    <w:p w14:paraId="4BA27109" w14:textId="31D730E6" w:rsidR="00F471DE" w:rsidRDefault="00921D36" w:rsidP="00F471DE">
      <w:pPr>
        <w:spacing w:before="0" w:after="0"/>
        <w:ind w:right="-142"/>
        <w:rPr>
          <w:b/>
          <w:bCs/>
          <w:lang w:val="en-AU"/>
        </w:rPr>
        <w:sectPr w:rsidR="00F471DE">
          <w:headerReference w:type="default" r:id="rId8"/>
          <w:pgSz w:w="11909" w:h="16834"/>
          <w:pgMar w:top="1440" w:right="1440" w:bottom="1440" w:left="1440" w:header="720" w:footer="720" w:gutter="0"/>
          <w:pgNumType w:start="1"/>
          <w:cols w:space="720"/>
        </w:sectPr>
      </w:pPr>
      <w:r w:rsidRPr="00921D36">
        <w:rPr>
          <w:b/>
          <w:bCs/>
          <w:lang w:val="en-AU"/>
        </w:rPr>
        <w:t>Things to consider to before you begin:</w:t>
      </w:r>
    </w:p>
    <w:p w14:paraId="6591C0CD" w14:textId="66BB4936" w:rsidR="00412725" w:rsidRPr="001A100A" w:rsidRDefault="00412725" w:rsidP="00F471DE">
      <w:pPr>
        <w:spacing w:before="0" w:after="0"/>
        <w:ind w:right="-142"/>
        <w:rPr>
          <w:b/>
          <w:bCs/>
          <w:lang w:val="en-AU"/>
        </w:rPr>
      </w:pPr>
    </w:p>
    <w:p w14:paraId="239E5C47" w14:textId="77777777" w:rsidR="00412725" w:rsidRDefault="00412725" w:rsidP="00F471DE">
      <w:pPr>
        <w:spacing w:before="0" w:after="0"/>
        <w:rPr>
          <w:b/>
          <w:bCs/>
          <w:lang w:val="en-AU"/>
        </w:rPr>
      </w:pPr>
      <w:r w:rsidRPr="00921D36">
        <w:rPr>
          <w:b/>
          <w:bCs/>
          <w:lang w:val="en-AU"/>
        </w:rPr>
        <w:t xml:space="preserve">- </w:t>
      </w:r>
      <w:r>
        <w:rPr>
          <w:b/>
          <w:bCs/>
          <w:lang w:val="en-AU"/>
        </w:rPr>
        <w:t>Who is directly responsible for the use/final product after using generative AI tools?</w:t>
      </w:r>
    </w:p>
    <w:p w14:paraId="0D46E78A" w14:textId="1D6A3BF6" w:rsidR="00412725" w:rsidRDefault="00412725" w:rsidP="00F471DE">
      <w:pPr>
        <w:spacing w:before="0" w:after="0"/>
        <w:rPr>
          <w:lang w:val="en-AU"/>
        </w:rPr>
      </w:pPr>
      <w:r>
        <w:rPr>
          <w:lang w:val="en-AU"/>
        </w:rPr>
        <w:t>Decide on a process and safeguards for ensuring accuracy when using Generative AI.</w:t>
      </w:r>
      <w:r>
        <w:rPr>
          <w:lang w:val="en-AU"/>
        </w:rPr>
        <w:br/>
      </w:r>
      <w:r>
        <w:rPr>
          <w:lang w:val="en-AU"/>
        </w:rPr>
        <w:br/>
      </w:r>
      <w:r w:rsidRPr="00921D36">
        <w:rPr>
          <w:b/>
          <w:bCs/>
          <w:lang w:val="en-AU"/>
        </w:rPr>
        <w:t xml:space="preserve">- When and where will you use it? </w:t>
      </w:r>
      <w:r w:rsidRPr="00921D36">
        <w:rPr>
          <w:lang w:val="en-AU"/>
        </w:rPr>
        <w:br/>
        <w:t>You may choose not to use generative AI to write news stories but still choose to use it when creating an advertising campaign</w:t>
      </w:r>
      <w:r w:rsidR="00F471DE">
        <w:rPr>
          <w:lang w:val="en-AU"/>
        </w:rPr>
        <w:t xml:space="preserve"> or for operational activities</w:t>
      </w:r>
      <w:r w:rsidRPr="00921D36">
        <w:rPr>
          <w:lang w:val="en-AU"/>
        </w:rPr>
        <w:t>.</w:t>
      </w:r>
      <w:r>
        <w:rPr>
          <w:lang w:val="en-AU"/>
        </w:rPr>
        <w:t xml:space="preserve"> Be clear with your staff.</w:t>
      </w:r>
    </w:p>
    <w:p w14:paraId="5138970E" w14:textId="77777777" w:rsidR="00F471DE" w:rsidRDefault="00F471DE" w:rsidP="00F471DE">
      <w:pPr>
        <w:spacing w:before="0" w:after="0"/>
        <w:rPr>
          <w:b/>
          <w:bCs/>
          <w:lang w:val="en-AU"/>
        </w:rPr>
      </w:pPr>
    </w:p>
    <w:p w14:paraId="742D4124" w14:textId="7F047981" w:rsidR="00412725" w:rsidRDefault="00412725" w:rsidP="00F471DE">
      <w:pPr>
        <w:spacing w:before="0" w:after="0"/>
        <w:rPr>
          <w:b/>
          <w:bCs/>
          <w:lang w:val="en-AU"/>
        </w:rPr>
      </w:pPr>
      <w:r w:rsidRPr="00921D36">
        <w:rPr>
          <w:b/>
          <w:bCs/>
          <w:lang w:val="en-AU"/>
        </w:rPr>
        <w:t xml:space="preserve">- </w:t>
      </w:r>
      <w:r>
        <w:rPr>
          <w:b/>
          <w:bCs/>
          <w:lang w:val="en-AU"/>
        </w:rPr>
        <w:t xml:space="preserve">How will you decide which AI </w:t>
      </w:r>
      <w:r w:rsidR="00F471DE">
        <w:rPr>
          <w:b/>
          <w:bCs/>
          <w:lang w:val="en-AU"/>
        </w:rPr>
        <w:t xml:space="preserve">tools </w:t>
      </w:r>
      <w:r>
        <w:rPr>
          <w:b/>
          <w:bCs/>
          <w:lang w:val="en-AU"/>
        </w:rPr>
        <w:t>to use?</w:t>
      </w:r>
    </w:p>
    <w:p w14:paraId="07290222" w14:textId="76ECA31C" w:rsidR="00412725" w:rsidRDefault="00412725" w:rsidP="00F471DE">
      <w:pPr>
        <w:spacing w:before="0" w:after="0"/>
        <w:rPr>
          <w:lang w:val="en-AU"/>
        </w:rPr>
      </w:pPr>
      <w:r>
        <w:rPr>
          <w:lang w:val="en-AU"/>
        </w:rPr>
        <w:t>There are various Generative AI tools capable of doing many things. You may want to set guidelines around w</w:t>
      </w:r>
      <w:r w:rsidR="00F471DE">
        <w:rPr>
          <w:lang w:val="en-AU"/>
        </w:rPr>
        <w:t>hich</w:t>
      </w:r>
      <w:r>
        <w:rPr>
          <w:lang w:val="en-AU"/>
        </w:rPr>
        <w:t xml:space="preserve"> Generative AI you will us</w:t>
      </w:r>
      <w:r w:rsidR="00F471DE">
        <w:rPr>
          <w:lang w:val="en-AU"/>
        </w:rPr>
        <w:t xml:space="preserve">e in your organisation. </w:t>
      </w:r>
    </w:p>
    <w:p w14:paraId="4B439629" w14:textId="7A827D41" w:rsidR="00412725" w:rsidRPr="001A100A" w:rsidRDefault="00412725" w:rsidP="00F471DE">
      <w:pPr>
        <w:spacing w:before="0" w:after="0"/>
        <w:rPr>
          <w:rStyle w:val="Strong"/>
          <w:b w:val="0"/>
          <w:bCs w:val="0"/>
          <w:lang w:val="en-AU"/>
        </w:rPr>
      </w:pPr>
      <w:r>
        <w:rPr>
          <w:lang w:val="en-AU"/>
        </w:rPr>
        <w:br/>
      </w:r>
      <w:r w:rsidRPr="00DB5DC1">
        <w:rPr>
          <w:b/>
          <w:bCs/>
          <w:lang w:val="en-AU"/>
        </w:rPr>
        <w:t>LINA Resources you can use</w:t>
      </w:r>
      <w:r>
        <w:rPr>
          <w:b/>
          <w:bCs/>
          <w:lang w:val="en-AU"/>
        </w:rPr>
        <w:t xml:space="preserve"> </w:t>
      </w:r>
      <w:r w:rsidR="00F471DE">
        <w:rPr>
          <w:b/>
          <w:bCs/>
          <w:lang w:val="en-AU"/>
        </w:rPr>
        <w:t>alongside</w:t>
      </w:r>
      <w:r>
        <w:rPr>
          <w:b/>
          <w:bCs/>
          <w:lang w:val="en-AU"/>
        </w:rPr>
        <w:t xml:space="preserve"> this template:</w:t>
      </w:r>
      <w:r w:rsidRPr="00DB5DC1">
        <w:rPr>
          <w:lang w:val="en-AU"/>
        </w:rPr>
        <w:br/>
        <w:t>Risk Management Policy Template</w:t>
      </w:r>
      <w:r w:rsidRPr="00DB5DC1">
        <w:rPr>
          <w:lang w:val="en-AU"/>
        </w:rPr>
        <w:br/>
        <w:t>Privacy Policy Template</w:t>
      </w:r>
      <w:r w:rsidRPr="00DB5DC1">
        <w:rPr>
          <w:lang w:val="en-AU"/>
        </w:rPr>
        <w:br/>
        <w:t>Complaints Handling Policy Template</w:t>
      </w:r>
      <w:r>
        <w:rPr>
          <w:rStyle w:val="Strong"/>
          <w:lang w:val="en-AU"/>
        </w:rPr>
        <w:t xml:space="preserve"> </w:t>
      </w:r>
    </w:p>
    <w:p w14:paraId="0E847B2E" w14:textId="37A1A4D1" w:rsidR="004E7862" w:rsidRDefault="004E7862" w:rsidP="00F471DE">
      <w:pPr>
        <w:spacing w:before="0" w:after="0"/>
        <w:ind w:right="-142"/>
        <w:rPr>
          <w:b/>
          <w:bCs/>
          <w:lang w:val="en-AU"/>
        </w:rPr>
        <w:sectPr w:rsidR="004E7862" w:rsidSect="00F471DE">
          <w:type w:val="continuous"/>
          <w:pgSz w:w="11909" w:h="16834"/>
          <w:pgMar w:top="1440" w:right="1440" w:bottom="1440" w:left="1440" w:header="720" w:footer="720" w:gutter="0"/>
          <w:pgNumType w:start="1"/>
          <w:cols w:num="2" w:space="720"/>
        </w:sectPr>
      </w:pPr>
    </w:p>
    <w:p w14:paraId="0B764B16" w14:textId="102D5EFC" w:rsidR="004E7862" w:rsidRDefault="004E7862" w:rsidP="00F471DE">
      <w:pPr>
        <w:spacing w:before="0" w:after="0"/>
        <w:ind w:right="-142"/>
        <w:rPr>
          <w:lang w:val="en-AU"/>
        </w:rPr>
        <w:sectPr w:rsidR="004E7862" w:rsidSect="004E7862">
          <w:type w:val="continuous"/>
          <w:pgSz w:w="11909" w:h="16834"/>
          <w:pgMar w:top="1440" w:right="1440" w:bottom="1440" w:left="1440" w:header="720" w:footer="720" w:gutter="0"/>
          <w:pgNumType w:start="1"/>
          <w:cols w:num="2" w:space="720"/>
        </w:sectPr>
      </w:pPr>
    </w:p>
    <w:p w14:paraId="464957CA" w14:textId="77777777" w:rsidR="00921D36" w:rsidRPr="00921D36" w:rsidRDefault="00921D36" w:rsidP="00EC6731">
      <w:pPr>
        <w:spacing w:before="0" w:after="0" w:line="276" w:lineRule="auto"/>
        <w:ind w:right="-142"/>
        <w:rPr>
          <w:lang w:val="en-AU"/>
        </w:rPr>
      </w:pPr>
    </w:p>
    <w:p w14:paraId="06B9B608" w14:textId="77777777" w:rsidR="00921D36" w:rsidRPr="00921D36" w:rsidRDefault="00921D36" w:rsidP="00EC6731">
      <w:pPr>
        <w:spacing w:before="0" w:after="0" w:line="276" w:lineRule="auto"/>
        <w:ind w:right="-142"/>
        <w:rPr>
          <w:rStyle w:val="Strong"/>
          <w:lang w:val="en-AU"/>
        </w:rPr>
      </w:pPr>
      <w:r w:rsidRPr="00921D36">
        <w:rPr>
          <w:rStyle w:val="Strong"/>
          <w:lang w:val="en-AU"/>
        </w:rPr>
        <w:t>As AI is a constantly evolving technology, be sure to set a reminder for yourself to review your AI policy every few months.</w:t>
      </w:r>
      <w:r w:rsidRPr="00921D36">
        <w:rPr>
          <w:rStyle w:val="Strong"/>
          <w:lang w:val="en-AU"/>
        </w:rPr>
        <w:br/>
      </w:r>
    </w:p>
    <w:p w14:paraId="4C143043" w14:textId="1D88F5A0" w:rsidR="00921D36" w:rsidRDefault="00921D36"/>
    <w:p w14:paraId="5AF1CE8E" w14:textId="77777777" w:rsidR="00481AE5" w:rsidRDefault="00481AE5">
      <w:pPr>
        <w:rPr>
          <w:rStyle w:val="Strong"/>
          <w:b w:val="0"/>
          <w:bCs w:val="0"/>
          <w:sz w:val="40"/>
          <w:szCs w:val="40"/>
        </w:rPr>
      </w:pPr>
      <w:r>
        <w:rPr>
          <w:rStyle w:val="Strong"/>
          <w:b w:val="0"/>
          <w:bCs w:val="0"/>
        </w:rPr>
        <w:br w:type="page"/>
      </w:r>
    </w:p>
    <w:p w14:paraId="16F38BC7" w14:textId="491C3A35" w:rsidR="00EC6731" w:rsidRPr="00FE7D36" w:rsidRDefault="004E7862" w:rsidP="00FE7D36">
      <w:pPr>
        <w:pStyle w:val="Heading1"/>
        <w:spacing w:before="0" w:after="0" w:line="276" w:lineRule="auto"/>
        <w:rPr>
          <w:rStyle w:val="Strong"/>
          <w:b w:val="0"/>
          <w:bCs w:val="0"/>
        </w:rPr>
      </w:pPr>
      <w:r w:rsidRPr="00EC6731">
        <w:rPr>
          <w:rStyle w:val="Strong"/>
          <w:b w:val="0"/>
          <w:bCs w:val="0"/>
        </w:rPr>
        <w:lastRenderedPageBreak/>
        <w:t>[</w:t>
      </w:r>
      <w:r w:rsidRPr="00EC6731">
        <w:rPr>
          <w:rStyle w:val="Strong"/>
          <w:b w:val="0"/>
          <w:bCs w:val="0"/>
          <w:highlight w:val="yellow"/>
        </w:rPr>
        <w:t>Publication Name</w:t>
      </w:r>
      <w:r w:rsidRPr="00EC6731">
        <w:rPr>
          <w:rStyle w:val="Strong"/>
          <w:b w:val="0"/>
          <w:bCs w:val="0"/>
        </w:rPr>
        <w:t xml:space="preserve">] </w:t>
      </w:r>
      <w:r w:rsidR="00412725">
        <w:rPr>
          <w:rStyle w:val="Strong"/>
          <w:b w:val="0"/>
          <w:bCs w:val="0"/>
        </w:rPr>
        <w:t xml:space="preserve">Internal </w:t>
      </w:r>
      <w:r w:rsidRPr="00EC6731">
        <w:rPr>
          <w:rStyle w:val="Strong"/>
          <w:b w:val="0"/>
          <w:bCs w:val="0"/>
        </w:rPr>
        <w:t>AI Use Policy</w:t>
      </w:r>
    </w:p>
    <w:p w14:paraId="0B06D712" w14:textId="0567585E" w:rsidR="00412725" w:rsidRPr="00F471DE" w:rsidRDefault="004E7862" w:rsidP="00F471DE">
      <w:pPr>
        <w:pStyle w:val="Heading2"/>
      </w:pPr>
      <w:r w:rsidRPr="00F471DE">
        <w:rPr>
          <w:rStyle w:val="Strong"/>
          <w:b w:val="0"/>
          <w:bCs w:val="0"/>
        </w:rPr>
        <w:t>Purpose</w:t>
      </w:r>
      <w:r w:rsidR="00412725" w:rsidRPr="00F471DE">
        <w:rPr>
          <w:rStyle w:val="Strong"/>
          <w:b w:val="0"/>
          <w:bCs w:val="0"/>
        </w:rPr>
        <w:t xml:space="preserve"> &amp; Oversight</w:t>
      </w:r>
    </w:p>
    <w:p w14:paraId="51879884" w14:textId="77777777" w:rsidR="00412725" w:rsidRPr="00F471DE" w:rsidRDefault="00412725" w:rsidP="00F471DE">
      <w:pPr>
        <w:pStyle w:val="NormalWeb"/>
        <w:numPr>
          <w:ilvl w:val="0"/>
          <w:numId w:val="11"/>
        </w:numPr>
        <w:spacing w:before="0" w:after="0"/>
        <w:ind w:right="0"/>
        <w:rPr>
          <w:rFonts w:ascii="Open Sans" w:hAnsi="Open Sans" w:cs="Open Sans"/>
          <w:sz w:val="20"/>
          <w:szCs w:val="20"/>
        </w:rPr>
      </w:pPr>
      <w:r w:rsidRPr="00F471DE">
        <w:rPr>
          <w:rStyle w:val="Strong"/>
          <w:rFonts w:ascii="Open Sans" w:hAnsi="Open Sans" w:cs="Open Sans"/>
          <w:sz w:val="20"/>
          <w:szCs w:val="20"/>
        </w:rPr>
        <w:t>Why we have this policy</w:t>
      </w:r>
      <w:r w:rsidRPr="00F471DE">
        <w:rPr>
          <w:rStyle w:val="relative"/>
          <w:rFonts w:ascii="Open Sans" w:hAnsi="Open Sans" w:cs="Open Sans"/>
          <w:sz w:val="20"/>
          <w:szCs w:val="20"/>
        </w:rPr>
        <w:t>: To ensure that AI remains a support to our journalism, not a substitute—upholding accuracy, trust and editorial integrity.</w:t>
      </w:r>
    </w:p>
    <w:p w14:paraId="27ACF3A3" w14:textId="3CF40C2E" w:rsidR="00F471DE" w:rsidRPr="00481AE5" w:rsidRDefault="00412725" w:rsidP="00F471DE">
      <w:pPr>
        <w:pStyle w:val="NormalWeb"/>
        <w:numPr>
          <w:ilvl w:val="0"/>
          <w:numId w:val="11"/>
        </w:numPr>
        <w:spacing w:before="0" w:after="0"/>
        <w:ind w:right="0"/>
        <w:rPr>
          <w:rStyle w:val="Strong"/>
          <w:rFonts w:ascii="Open Sans" w:hAnsi="Open Sans" w:cs="Open Sans"/>
          <w:b w:val="0"/>
          <w:bCs w:val="0"/>
          <w:sz w:val="20"/>
          <w:szCs w:val="20"/>
        </w:rPr>
      </w:pPr>
      <w:r w:rsidRPr="00F471DE">
        <w:rPr>
          <w:rStyle w:val="Strong"/>
          <w:rFonts w:ascii="Open Sans" w:hAnsi="Open Sans" w:cs="Open Sans"/>
          <w:sz w:val="20"/>
          <w:szCs w:val="20"/>
        </w:rPr>
        <w:t>Governance</w:t>
      </w:r>
      <w:r w:rsidRPr="00F471DE">
        <w:rPr>
          <w:rStyle w:val="relative"/>
          <w:rFonts w:ascii="Open Sans" w:hAnsi="Open Sans" w:cs="Open Sans"/>
          <w:sz w:val="20"/>
          <w:szCs w:val="20"/>
        </w:rPr>
        <w:t xml:space="preserve">: Establish an </w:t>
      </w:r>
      <w:r w:rsidRPr="00F471DE">
        <w:rPr>
          <w:rStyle w:val="Strong"/>
          <w:rFonts w:ascii="Open Sans" w:hAnsi="Open Sans" w:cs="Open Sans"/>
          <w:sz w:val="20"/>
          <w:szCs w:val="20"/>
        </w:rPr>
        <w:t xml:space="preserve">AI </w:t>
      </w:r>
      <w:r w:rsidRPr="00F471DE">
        <w:rPr>
          <w:rStyle w:val="Strong"/>
          <w:rFonts w:ascii="Open Sans" w:hAnsi="Open Sans" w:cs="Open Sans"/>
          <w:sz w:val="20"/>
          <w:szCs w:val="20"/>
        </w:rPr>
        <w:t xml:space="preserve">Lead </w:t>
      </w:r>
      <w:r w:rsidRPr="00F471DE">
        <w:rPr>
          <w:rStyle w:val="Strong"/>
          <w:rFonts w:ascii="Open Sans" w:hAnsi="Open Sans" w:cs="Open Sans"/>
          <w:b w:val="0"/>
          <w:bCs w:val="0"/>
          <w:sz w:val="20"/>
          <w:szCs w:val="20"/>
        </w:rPr>
        <w:t xml:space="preserve">in your organisation who will be responsible for </w:t>
      </w:r>
      <w:r w:rsidRPr="00F471DE">
        <w:rPr>
          <w:rStyle w:val="relative"/>
          <w:rFonts w:ascii="Open Sans" w:hAnsi="Open Sans" w:cs="Open Sans"/>
          <w:sz w:val="20"/>
          <w:szCs w:val="20"/>
        </w:rPr>
        <w:t>issuing guidance, overseeing experiments and keeping the policy up to date</w:t>
      </w:r>
      <w:r w:rsidRPr="00F471DE">
        <w:rPr>
          <w:rFonts w:ascii="Open Sans" w:hAnsi="Open Sans" w:cs="Open Sans"/>
          <w:sz w:val="20"/>
          <w:szCs w:val="20"/>
        </w:rPr>
        <w:t>.</w:t>
      </w:r>
    </w:p>
    <w:p w14:paraId="199950CA" w14:textId="7CF6EB47" w:rsidR="00412725" w:rsidRPr="00F471DE" w:rsidRDefault="00412725" w:rsidP="00F471DE">
      <w:pPr>
        <w:pStyle w:val="Heading2"/>
      </w:pPr>
      <w:r w:rsidRPr="00F471DE">
        <w:rPr>
          <w:rStyle w:val="Strong"/>
          <w:b w:val="0"/>
          <w:bCs w:val="0"/>
        </w:rPr>
        <w:t>What is Generative AI?</w:t>
      </w:r>
    </w:p>
    <w:p w14:paraId="71CB26B8" w14:textId="0D5E48CB" w:rsidR="00412725" w:rsidRDefault="00412725" w:rsidP="00F471DE">
      <w:pPr>
        <w:pStyle w:val="NormalWeb"/>
        <w:spacing w:before="0" w:after="0"/>
        <w:rPr>
          <w:rFonts w:ascii="Open Sans" w:hAnsi="Open Sans" w:cs="Open Sans"/>
          <w:sz w:val="20"/>
          <w:szCs w:val="20"/>
        </w:rPr>
      </w:pPr>
      <w:r w:rsidRPr="00F471DE">
        <w:rPr>
          <w:rFonts w:ascii="Open Sans" w:hAnsi="Open Sans" w:cs="Open Sans"/>
          <w:sz w:val="20"/>
          <w:szCs w:val="20"/>
        </w:rPr>
        <w:t>Generative AI refers to algorithms capable of creating new content—such as text, audio, images, or video—based on data they have been trained on. This differs from traditional AI, which typically classifies or predicts data but does not generate new material. At [</w:t>
      </w:r>
      <w:r w:rsidRPr="00F471DE">
        <w:rPr>
          <w:rFonts w:ascii="Open Sans" w:hAnsi="Open Sans" w:cs="Open Sans"/>
          <w:sz w:val="20"/>
          <w:szCs w:val="20"/>
          <w:highlight w:val="yellow"/>
        </w:rPr>
        <w:t>Publication</w:t>
      </w:r>
      <w:r w:rsidRPr="00F471DE">
        <w:rPr>
          <w:rFonts w:ascii="Open Sans" w:hAnsi="Open Sans" w:cs="Open Sans"/>
          <w:sz w:val="20"/>
          <w:szCs w:val="20"/>
        </w:rPr>
        <w:t>], GenAI is used as a tool—not a substitute—for human judgement.</w:t>
      </w:r>
    </w:p>
    <w:p w14:paraId="03EA9614" w14:textId="77777777" w:rsidR="00FE7D36" w:rsidRDefault="00FE7D36" w:rsidP="00F471DE">
      <w:pPr>
        <w:pStyle w:val="NormalWeb"/>
        <w:spacing w:before="0" w:after="0"/>
        <w:rPr>
          <w:rFonts w:ascii="Open Sans" w:hAnsi="Open Sans" w:cs="Open Sans"/>
          <w:sz w:val="20"/>
          <w:szCs w:val="20"/>
        </w:rPr>
      </w:pPr>
    </w:p>
    <w:p w14:paraId="0114FD3D" w14:textId="7235E462" w:rsidR="00FE7D36" w:rsidRDefault="00FE7D36" w:rsidP="00FE7D36">
      <w:pPr>
        <w:pStyle w:val="Heading2"/>
        <w:spacing w:before="0" w:after="0"/>
        <w:ind w:right="-142"/>
        <w:rPr>
          <w:rStyle w:val="Strong"/>
          <w:b w:val="0"/>
          <w:bCs w:val="0"/>
        </w:rPr>
      </w:pPr>
      <w:r>
        <w:rPr>
          <w:rStyle w:val="Strong"/>
          <w:b w:val="0"/>
          <w:bCs w:val="0"/>
        </w:rPr>
        <w:t>Choosing relevant tools</w:t>
      </w:r>
    </w:p>
    <w:p w14:paraId="4D56C838" w14:textId="7688FCB1" w:rsidR="00FE7D36" w:rsidRPr="00FE7D36" w:rsidRDefault="00FE7D36" w:rsidP="00FE7D36">
      <w:pPr>
        <w:spacing w:before="0" w:after="0"/>
        <w:ind w:right="-142"/>
        <w:rPr>
          <w:lang w:val="en-AU"/>
        </w:rPr>
      </w:pPr>
      <w:r w:rsidRPr="00FE7D36">
        <w:rPr>
          <w:lang w:val="en-AU"/>
        </w:rPr>
        <w:t>Tools used by [</w:t>
      </w:r>
      <w:r w:rsidRPr="00FE7D36">
        <w:rPr>
          <w:highlight w:val="yellow"/>
          <w:lang w:val="en-AU"/>
        </w:rPr>
        <w:t>Publication</w:t>
      </w:r>
      <w:r w:rsidRPr="00FE7D36">
        <w:rPr>
          <w:lang w:val="en-AU"/>
        </w:rPr>
        <w:t>]</w:t>
      </w:r>
      <w:r>
        <w:rPr>
          <w:lang w:val="en-AU"/>
        </w:rPr>
        <w:t xml:space="preserve"> should</w:t>
      </w:r>
      <w:r w:rsidRPr="00FE7D36">
        <w:rPr>
          <w:lang w:val="en-AU"/>
        </w:rPr>
        <w:t xml:space="preserve"> be evaluated for the following:</w:t>
      </w:r>
    </w:p>
    <w:p w14:paraId="154BE12A" w14:textId="055399F1" w:rsidR="00FE7D36" w:rsidRPr="00DB5DC1" w:rsidRDefault="00FE7D36" w:rsidP="00FE7D36">
      <w:pPr>
        <w:numPr>
          <w:ilvl w:val="0"/>
          <w:numId w:val="20"/>
        </w:numPr>
        <w:spacing w:before="0" w:after="0"/>
        <w:ind w:right="-142"/>
        <w:rPr>
          <w:lang w:val="en-AU"/>
        </w:rPr>
      </w:pPr>
      <w:r w:rsidRPr="00DB5DC1">
        <w:rPr>
          <w:lang w:val="en-AU"/>
        </w:rPr>
        <w:t>Reliability and reputation of the tool (</w:t>
      </w:r>
      <w:r>
        <w:rPr>
          <w:lang w:val="en-AU"/>
        </w:rPr>
        <w:t>I</w:t>
      </w:r>
      <w:r w:rsidRPr="00DB5DC1">
        <w:rPr>
          <w:lang w:val="en-AU"/>
        </w:rPr>
        <w:t>s it known to hallucinate?)</w:t>
      </w:r>
    </w:p>
    <w:p w14:paraId="1B09D36A" w14:textId="77777777" w:rsidR="00FE7D36" w:rsidRPr="00DB5DC1" w:rsidRDefault="00FE7D36" w:rsidP="00FE7D36">
      <w:pPr>
        <w:numPr>
          <w:ilvl w:val="0"/>
          <w:numId w:val="20"/>
        </w:numPr>
        <w:spacing w:before="0" w:after="0"/>
        <w:ind w:right="-142"/>
        <w:rPr>
          <w:lang w:val="en-AU"/>
        </w:rPr>
      </w:pPr>
      <w:r w:rsidRPr="00DB5DC1">
        <w:rPr>
          <w:lang w:val="en-AU"/>
        </w:rPr>
        <w:t>Privacy risks associated with the tool (Is it Open or Closed Source?)</w:t>
      </w:r>
    </w:p>
    <w:p w14:paraId="6300441A" w14:textId="77777777" w:rsidR="00FE7D36" w:rsidRPr="00DB5DC1" w:rsidRDefault="00FE7D36" w:rsidP="00FE7D36">
      <w:pPr>
        <w:numPr>
          <w:ilvl w:val="0"/>
          <w:numId w:val="20"/>
        </w:numPr>
        <w:spacing w:before="0" w:after="0"/>
        <w:ind w:right="-142"/>
        <w:rPr>
          <w:lang w:val="en-AU"/>
        </w:rPr>
      </w:pPr>
      <w:r w:rsidRPr="00DB5DC1">
        <w:rPr>
          <w:lang w:val="en-AU"/>
        </w:rPr>
        <w:t>AI training (Does it expressly say whether it will/won’t use your data to train?)</w:t>
      </w:r>
    </w:p>
    <w:p w14:paraId="1C4174EF" w14:textId="76AA6752" w:rsidR="00FE7D36" w:rsidRPr="00DB5DC1" w:rsidRDefault="00FE7D36" w:rsidP="00FE7D36">
      <w:pPr>
        <w:numPr>
          <w:ilvl w:val="0"/>
          <w:numId w:val="20"/>
        </w:numPr>
        <w:spacing w:before="0" w:after="0"/>
        <w:ind w:right="-142"/>
        <w:rPr>
          <w:lang w:val="en-AU"/>
        </w:rPr>
      </w:pPr>
      <w:r w:rsidRPr="00DB5DC1">
        <w:rPr>
          <w:lang w:val="en-AU"/>
        </w:rPr>
        <w:t>Value to the workplace (</w:t>
      </w:r>
      <w:r>
        <w:rPr>
          <w:lang w:val="en-AU"/>
        </w:rPr>
        <w:t>w</w:t>
      </w:r>
      <w:r w:rsidRPr="00DB5DC1">
        <w:rPr>
          <w:lang w:val="en-AU"/>
        </w:rPr>
        <w:t>ill it increase productivity?)</w:t>
      </w:r>
    </w:p>
    <w:p w14:paraId="2EAD670A" w14:textId="1E887B80" w:rsidR="00FE7D36" w:rsidRPr="00FE7D36" w:rsidRDefault="00FE7D36" w:rsidP="00FE7D36">
      <w:pPr>
        <w:numPr>
          <w:ilvl w:val="0"/>
          <w:numId w:val="20"/>
        </w:numPr>
        <w:spacing w:before="0" w:after="0"/>
        <w:ind w:right="-142"/>
        <w:rPr>
          <w:lang w:val="en-AU"/>
        </w:rPr>
      </w:pPr>
      <w:r w:rsidRPr="00DB5DC1">
        <w:rPr>
          <w:lang w:val="en-AU"/>
        </w:rPr>
        <w:t>Risk to business (If you’re using a chatbot on your site, do you have confidence it will react appropriately?)</w:t>
      </w:r>
    </w:p>
    <w:p w14:paraId="74C33D56" w14:textId="77777777" w:rsidR="00FE7D36" w:rsidRPr="00F471DE" w:rsidRDefault="00FE7D36" w:rsidP="00F471DE">
      <w:pPr>
        <w:pStyle w:val="NormalWeb"/>
        <w:spacing w:before="0" w:after="0"/>
        <w:rPr>
          <w:rFonts w:ascii="Open Sans" w:hAnsi="Open Sans" w:cs="Open Sans"/>
          <w:sz w:val="20"/>
          <w:szCs w:val="20"/>
        </w:rPr>
      </w:pPr>
    </w:p>
    <w:p w14:paraId="57771170" w14:textId="77777777" w:rsidR="00412725" w:rsidRPr="00F471DE" w:rsidRDefault="00BA72E7" w:rsidP="00F471DE">
      <w:pPr>
        <w:spacing w:before="0" w:after="0"/>
      </w:pPr>
      <w:r>
        <w:rPr>
          <w:noProof/>
        </w:rPr>
        <w:pict w14:anchorId="3184DF35">
          <v:rect id="_x0000_i1027" alt="" style="width:451.3pt;height:.05pt;mso-width-percent:0;mso-height-percent:0;mso-width-percent:0;mso-height-percent:0" o:hralign="center" o:hrstd="t" o:hr="t" fillcolor="#a0a0a0" stroked="f"/>
        </w:pict>
      </w:r>
    </w:p>
    <w:p w14:paraId="0DE4E662" w14:textId="77777777" w:rsidR="00412725" w:rsidRPr="00F471DE" w:rsidRDefault="00412725" w:rsidP="00F471DE">
      <w:pPr>
        <w:pStyle w:val="Heading3"/>
      </w:pPr>
      <w:r w:rsidRPr="00F471DE">
        <w:rPr>
          <w:rStyle w:val="Strong"/>
          <w:b w:val="0"/>
          <w:bCs w:val="0"/>
        </w:rPr>
        <w:t>2. Principles</w:t>
      </w:r>
    </w:p>
    <w:p w14:paraId="2166F846" w14:textId="69813788" w:rsidR="00412725" w:rsidRPr="00F471DE" w:rsidRDefault="00412725" w:rsidP="00F471DE">
      <w:pPr>
        <w:pStyle w:val="NormalWeb"/>
        <w:numPr>
          <w:ilvl w:val="0"/>
          <w:numId w:val="12"/>
        </w:numPr>
        <w:spacing w:before="0" w:after="0"/>
        <w:ind w:right="0"/>
        <w:rPr>
          <w:rFonts w:ascii="Open Sans" w:hAnsi="Open Sans" w:cs="Open Sans"/>
          <w:sz w:val="20"/>
          <w:szCs w:val="20"/>
        </w:rPr>
      </w:pPr>
      <w:proofErr w:type="gramStart"/>
      <w:r w:rsidRPr="00F471DE">
        <w:rPr>
          <w:rStyle w:val="Strong"/>
          <w:rFonts w:ascii="Open Sans" w:hAnsi="Open Sans" w:cs="Open Sans"/>
          <w:sz w:val="20"/>
          <w:szCs w:val="20"/>
        </w:rPr>
        <w:t>Human</w:t>
      </w:r>
      <w:r w:rsidRPr="00F471DE">
        <w:rPr>
          <w:rStyle w:val="Strong"/>
          <w:rFonts w:ascii="Open Sans" w:hAnsi="Open Sans" w:cs="Open Sans"/>
          <w:sz w:val="20"/>
          <w:szCs w:val="20"/>
        </w:rPr>
        <w:noBreakHyphen/>
        <w:t>first,</w:t>
      </w:r>
      <w:proofErr w:type="gramEnd"/>
      <w:r w:rsidRPr="00F471DE">
        <w:rPr>
          <w:rStyle w:val="Strong"/>
          <w:rFonts w:ascii="Open Sans" w:hAnsi="Open Sans" w:cs="Open Sans"/>
          <w:sz w:val="20"/>
          <w:szCs w:val="20"/>
        </w:rPr>
        <w:t xml:space="preserve"> human</w:t>
      </w:r>
      <w:r w:rsidRPr="00F471DE">
        <w:rPr>
          <w:rStyle w:val="Strong"/>
          <w:rFonts w:ascii="Open Sans" w:hAnsi="Open Sans" w:cs="Open Sans"/>
          <w:sz w:val="20"/>
          <w:szCs w:val="20"/>
        </w:rPr>
        <w:noBreakHyphen/>
        <w:t>approved</w:t>
      </w:r>
      <w:r w:rsidRPr="00F471DE">
        <w:rPr>
          <w:rStyle w:val="relative"/>
          <w:rFonts w:ascii="Open Sans" w:hAnsi="Open Sans" w:cs="Open Sans"/>
          <w:sz w:val="20"/>
          <w:szCs w:val="20"/>
        </w:rPr>
        <w:t>: No AI</w:t>
      </w:r>
      <w:r w:rsidRPr="00F471DE">
        <w:rPr>
          <w:rStyle w:val="relative"/>
          <w:rFonts w:ascii="Open Sans" w:hAnsi="Open Sans" w:cs="Open Sans"/>
          <w:sz w:val="20"/>
          <w:szCs w:val="20"/>
        </w:rPr>
        <w:noBreakHyphen/>
        <w:t>generated material (text, visuals, audio) gets published without human review and sign</w:t>
      </w:r>
      <w:r w:rsidRPr="00F471DE">
        <w:rPr>
          <w:rStyle w:val="relative"/>
          <w:rFonts w:ascii="Open Sans" w:hAnsi="Open Sans" w:cs="Open Sans"/>
          <w:sz w:val="20"/>
          <w:szCs w:val="20"/>
        </w:rPr>
        <w:noBreakHyphen/>
        <w:t>off</w:t>
      </w:r>
      <w:r w:rsidRPr="00F471DE">
        <w:rPr>
          <w:rFonts w:ascii="Open Sans" w:hAnsi="Open Sans" w:cs="Open Sans"/>
          <w:sz w:val="20"/>
          <w:szCs w:val="20"/>
        </w:rPr>
        <w:t>.</w:t>
      </w:r>
    </w:p>
    <w:p w14:paraId="064F5187" w14:textId="56697C18" w:rsidR="00412725" w:rsidRPr="00F471DE" w:rsidRDefault="00412725" w:rsidP="00F471DE">
      <w:pPr>
        <w:pStyle w:val="NormalWeb"/>
        <w:numPr>
          <w:ilvl w:val="0"/>
          <w:numId w:val="12"/>
        </w:numPr>
        <w:spacing w:before="0" w:after="0"/>
        <w:ind w:right="0"/>
        <w:rPr>
          <w:rFonts w:ascii="Open Sans" w:hAnsi="Open Sans" w:cs="Open Sans"/>
          <w:sz w:val="20"/>
          <w:szCs w:val="20"/>
        </w:rPr>
      </w:pPr>
      <w:r w:rsidRPr="00F471DE">
        <w:rPr>
          <w:rStyle w:val="Strong"/>
          <w:rFonts w:ascii="Open Sans" w:hAnsi="Open Sans" w:cs="Open Sans"/>
          <w:sz w:val="20"/>
          <w:szCs w:val="20"/>
        </w:rPr>
        <w:t>Accuracy over appearance</w:t>
      </w:r>
      <w:r w:rsidRPr="00F471DE">
        <w:rPr>
          <w:rStyle w:val="relative"/>
          <w:rFonts w:ascii="Open Sans" w:hAnsi="Open Sans" w:cs="Open Sans"/>
          <w:sz w:val="20"/>
          <w:szCs w:val="20"/>
        </w:rPr>
        <w:t>: We prioritise factual accuracy to maintain trust</w:t>
      </w:r>
      <w:r w:rsidRPr="00F471DE">
        <w:rPr>
          <w:rStyle w:val="relative"/>
          <w:rFonts w:ascii="Open Sans" w:hAnsi="Open Sans" w:cs="Open Sans"/>
          <w:sz w:val="20"/>
          <w:szCs w:val="20"/>
        </w:rPr>
        <w:t>.</w:t>
      </w:r>
      <w:r w:rsidRPr="00F471DE">
        <w:rPr>
          <w:rFonts w:ascii="Open Sans" w:hAnsi="Open Sans" w:cs="Open Sans"/>
          <w:sz w:val="20"/>
          <w:szCs w:val="20"/>
        </w:rPr>
        <w:t xml:space="preserve"> </w:t>
      </w:r>
    </w:p>
    <w:p w14:paraId="2BF74F15" w14:textId="27CA94D0" w:rsidR="00412725" w:rsidRPr="00F471DE" w:rsidRDefault="00412725" w:rsidP="00F471DE">
      <w:pPr>
        <w:pStyle w:val="NormalWeb"/>
        <w:numPr>
          <w:ilvl w:val="0"/>
          <w:numId w:val="12"/>
        </w:numPr>
        <w:spacing w:before="0" w:after="0"/>
        <w:ind w:right="0"/>
        <w:rPr>
          <w:rFonts w:ascii="Open Sans" w:hAnsi="Open Sans" w:cs="Open Sans"/>
          <w:sz w:val="20"/>
          <w:szCs w:val="20"/>
        </w:rPr>
      </w:pPr>
      <w:r w:rsidRPr="00F471DE">
        <w:rPr>
          <w:rStyle w:val="Strong"/>
          <w:rFonts w:ascii="Open Sans" w:hAnsi="Open Sans" w:cs="Open Sans"/>
          <w:sz w:val="20"/>
          <w:szCs w:val="20"/>
        </w:rPr>
        <w:t>Transparency</w:t>
      </w:r>
      <w:r w:rsidRPr="00F471DE">
        <w:rPr>
          <w:rStyle w:val="relative"/>
          <w:rFonts w:ascii="Open Sans" w:hAnsi="Open Sans" w:cs="Open Sans"/>
          <w:sz w:val="20"/>
          <w:szCs w:val="20"/>
        </w:rPr>
        <w:t>: Label all AI</w:t>
      </w:r>
      <w:r w:rsidRPr="00F471DE">
        <w:rPr>
          <w:rStyle w:val="relative"/>
          <w:rFonts w:ascii="Open Sans" w:hAnsi="Open Sans" w:cs="Open Sans"/>
          <w:sz w:val="20"/>
          <w:szCs w:val="20"/>
        </w:rPr>
        <w:noBreakHyphen/>
        <w:t>used content clearly, describe how AI was used and why, both internally and publicly when appropriate</w:t>
      </w:r>
      <w:r w:rsidRPr="00F471DE">
        <w:rPr>
          <w:rFonts w:ascii="Open Sans" w:hAnsi="Open Sans" w:cs="Open Sans"/>
          <w:sz w:val="20"/>
          <w:szCs w:val="20"/>
        </w:rPr>
        <w:t xml:space="preserve"> (refer to the Generative AI External Use policy).</w:t>
      </w:r>
    </w:p>
    <w:p w14:paraId="49A1A475" w14:textId="3AA357AE" w:rsidR="00412725" w:rsidRPr="00F471DE" w:rsidRDefault="00412725" w:rsidP="00F471DE">
      <w:pPr>
        <w:pStyle w:val="NormalWeb"/>
        <w:numPr>
          <w:ilvl w:val="0"/>
          <w:numId w:val="12"/>
        </w:numPr>
        <w:spacing w:before="0" w:after="0"/>
        <w:ind w:right="0"/>
        <w:rPr>
          <w:rFonts w:ascii="Open Sans" w:hAnsi="Open Sans" w:cs="Open Sans"/>
          <w:sz w:val="20"/>
          <w:szCs w:val="20"/>
        </w:rPr>
      </w:pPr>
      <w:r w:rsidRPr="00F471DE">
        <w:rPr>
          <w:rStyle w:val="Strong"/>
          <w:rFonts w:ascii="Open Sans" w:hAnsi="Open Sans" w:cs="Open Sans"/>
          <w:sz w:val="20"/>
          <w:szCs w:val="20"/>
        </w:rPr>
        <w:t>Avoid manipulation</w:t>
      </w:r>
      <w:r w:rsidRPr="00F471DE">
        <w:rPr>
          <w:rStyle w:val="relative"/>
          <w:rFonts w:ascii="Open Sans" w:hAnsi="Open Sans" w:cs="Open Sans"/>
          <w:sz w:val="20"/>
          <w:szCs w:val="20"/>
        </w:rPr>
        <w:t xml:space="preserve">: </w:t>
      </w:r>
      <w:r w:rsidRPr="00F471DE">
        <w:rPr>
          <w:rStyle w:val="relative"/>
          <w:rFonts w:ascii="Open Sans" w:hAnsi="Open Sans" w:cs="Open Sans"/>
          <w:sz w:val="20"/>
          <w:szCs w:val="20"/>
        </w:rPr>
        <w:t>Never</w:t>
      </w:r>
      <w:r w:rsidRPr="00F471DE">
        <w:rPr>
          <w:rStyle w:val="relative"/>
          <w:rFonts w:ascii="Open Sans" w:hAnsi="Open Sans" w:cs="Open Sans"/>
          <w:sz w:val="20"/>
          <w:szCs w:val="20"/>
        </w:rPr>
        <w:t xml:space="preserve"> use AI to fake quotes, visualise real individuals or events, or alter any source material in deceptive ways</w:t>
      </w:r>
      <w:r w:rsidRPr="00F471DE">
        <w:rPr>
          <w:rFonts w:ascii="Open Sans" w:hAnsi="Open Sans" w:cs="Open Sans"/>
          <w:sz w:val="20"/>
          <w:szCs w:val="20"/>
        </w:rPr>
        <w:t>.</w:t>
      </w:r>
    </w:p>
    <w:p w14:paraId="58C59F61" w14:textId="4F874A07" w:rsidR="00412725" w:rsidRDefault="00412725" w:rsidP="00F471DE">
      <w:pPr>
        <w:pStyle w:val="NormalWeb"/>
        <w:numPr>
          <w:ilvl w:val="0"/>
          <w:numId w:val="12"/>
        </w:numPr>
        <w:spacing w:before="0" w:after="0"/>
        <w:ind w:right="0"/>
        <w:rPr>
          <w:rFonts w:ascii="Open Sans" w:hAnsi="Open Sans" w:cs="Open Sans"/>
          <w:sz w:val="20"/>
          <w:szCs w:val="20"/>
        </w:rPr>
      </w:pPr>
      <w:r w:rsidRPr="00F471DE">
        <w:rPr>
          <w:rStyle w:val="Strong"/>
          <w:rFonts w:ascii="Open Sans" w:hAnsi="Open Sans" w:cs="Open Sans"/>
          <w:sz w:val="20"/>
          <w:szCs w:val="20"/>
        </w:rPr>
        <w:t>Privacy &amp; data protection</w:t>
      </w:r>
      <w:r w:rsidRPr="00F471DE">
        <w:rPr>
          <w:rStyle w:val="relative"/>
          <w:rFonts w:ascii="Open Sans" w:hAnsi="Open Sans" w:cs="Open Sans"/>
          <w:sz w:val="20"/>
          <w:szCs w:val="20"/>
        </w:rPr>
        <w:t xml:space="preserve">: </w:t>
      </w:r>
      <w:r w:rsidRPr="00F471DE">
        <w:rPr>
          <w:rStyle w:val="relative"/>
          <w:rFonts w:ascii="Open Sans" w:hAnsi="Open Sans" w:cs="Open Sans"/>
          <w:sz w:val="20"/>
          <w:szCs w:val="20"/>
        </w:rPr>
        <w:t xml:space="preserve">Keep your </w:t>
      </w:r>
      <w:r w:rsidRPr="00F471DE">
        <w:rPr>
          <w:rStyle w:val="relative"/>
          <w:rFonts w:ascii="Open Sans" w:hAnsi="Open Sans" w:cs="Open Sans"/>
          <w:sz w:val="20"/>
          <w:szCs w:val="20"/>
          <w:highlight w:val="yellow"/>
        </w:rPr>
        <w:t>Privacy Policy</w:t>
      </w:r>
      <w:r w:rsidRPr="00F471DE">
        <w:rPr>
          <w:rStyle w:val="relative"/>
          <w:rFonts w:ascii="Open Sans" w:hAnsi="Open Sans" w:cs="Open Sans"/>
          <w:sz w:val="20"/>
          <w:szCs w:val="20"/>
        </w:rPr>
        <w:t xml:space="preserve"> in mind. </w:t>
      </w:r>
      <w:r w:rsidRPr="00F471DE">
        <w:rPr>
          <w:rStyle w:val="relative"/>
          <w:rFonts w:ascii="Open Sans" w:hAnsi="Open Sans" w:cs="Open Sans"/>
          <w:sz w:val="20"/>
          <w:szCs w:val="20"/>
        </w:rPr>
        <w:t>Never input sensitive or confidential information into public AI tools</w:t>
      </w:r>
      <w:r w:rsidRPr="00F471DE">
        <w:rPr>
          <w:rStyle w:val="relative"/>
          <w:rFonts w:ascii="Open Sans" w:hAnsi="Open Sans" w:cs="Open Sans"/>
          <w:sz w:val="20"/>
          <w:szCs w:val="20"/>
        </w:rPr>
        <w:t>, this includes contact information, banking details, login details and specific personal preferences.</w:t>
      </w:r>
      <w:r w:rsidRPr="00F471DE">
        <w:rPr>
          <w:rFonts w:ascii="Open Sans" w:hAnsi="Open Sans" w:cs="Open Sans"/>
          <w:sz w:val="20"/>
          <w:szCs w:val="20"/>
        </w:rPr>
        <w:t xml:space="preserve"> </w:t>
      </w:r>
    </w:p>
    <w:p w14:paraId="44AE6457" w14:textId="37E9F3E9" w:rsidR="00FE7D36" w:rsidRPr="00FE7D36" w:rsidRDefault="00FE7D36" w:rsidP="00F471DE">
      <w:pPr>
        <w:pStyle w:val="NormalWeb"/>
        <w:numPr>
          <w:ilvl w:val="0"/>
          <w:numId w:val="12"/>
        </w:numPr>
        <w:spacing w:before="0" w:after="0"/>
        <w:ind w:right="0"/>
        <w:rPr>
          <w:rFonts w:ascii="Open Sans" w:hAnsi="Open Sans" w:cs="Open Sans"/>
          <w:sz w:val="20"/>
          <w:szCs w:val="20"/>
        </w:rPr>
      </w:pPr>
      <w:r>
        <w:rPr>
          <w:rFonts w:ascii="Open Sans" w:hAnsi="Open Sans" w:cs="Open Sans"/>
          <w:b/>
          <w:bCs/>
          <w:sz w:val="20"/>
          <w:szCs w:val="20"/>
        </w:rPr>
        <w:t>Watch for bias:</w:t>
      </w:r>
      <w:r>
        <w:rPr>
          <w:rFonts w:ascii="Open Sans" w:hAnsi="Open Sans" w:cs="Open Sans"/>
          <w:sz w:val="20"/>
          <w:szCs w:val="20"/>
        </w:rPr>
        <w:t xml:space="preserve"> </w:t>
      </w:r>
      <w:r w:rsidRPr="00FE7D36">
        <w:rPr>
          <w:rFonts w:ascii="Open Sans" w:hAnsi="Open Sans" w:cs="Open Sans"/>
          <w:sz w:val="20"/>
          <w:szCs w:val="20"/>
          <w:lang w:val="en-AU"/>
        </w:rPr>
        <w:t xml:space="preserve">Generated text, audio and images must be checked </w:t>
      </w:r>
      <w:r>
        <w:rPr>
          <w:rFonts w:ascii="Open Sans" w:hAnsi="Open Sans" w:cs="Open Sans"/>
          <w:sz w:val="20"/>
          <w:szCs w:val="20"/>
          <w:lang w:val="en-AU"/>
        </w:rPr>
        <w:t>to remove</w:t>
      </w:r>
      <w:r w:rsidRPr="00FE7D36">
        <w:rPr>
          <w:rFonts w:ascii="Open Sans" w:hAnsi="Open Sans" w:cs="Open Sans"/>
          <w:sz w:val="20"/>
          <w:szCs w:val="20"/>
          <w:lang w:val="en-AU"/>
        </w:rPr>
        <w:t xml:space="preserve"> bias and harmful stereotypes</w:t>
      </w:r>
      <w:r>
        <w:rPr>
          <w:rFonts w:ascii="Open Sans" w:hAnsi="Open Sans" w:cs="Open Sans"/>
          <w:sz w:val="20"/>
          <w:szCs w:val="20"/>
          <w:lang w:val="en-AU"/>
        </w:rPr>
        <w:t xml:space="preserve"> and opinions. </w:t>
      </w:r>
    </w:p>
    <w:p w14:paraId="3AE68358" w14:textId="77777777" w:rsidR="00F471DE" w:rsidRPr="00F471DE" w:rsidRDefault="00F471DE" w:rsidP="00F471DE">
      <w:pPr>
        <w:pStyle w:val="NormalWeb"/>
        <w:spacing w:before="0" w:after="0"/>
        <w:ind w:left="720" w:right="0"/>
        <w:rPr>
          <w:rFonts w:ascii="Open Sans" w:hAnsi="Open Sans" w:cs="Open Sans"/>
          <w:sz w:val="20"/>
          <w:szCs w:val="20"/>
        </w:rPr>
      </w:pPr>
    </w:p>
    <w:p w14:paraId="69ECE206" w14:textId="77777777" w:rsidR="00412725" w:rsidRPr="00F471DE" w:rsidRDefault="00412725" w:rsidP="00F471DE">
      <w:pPr>
        <w:pStyle w:val="Heading3"/>
      </w:pPr>
      <w:r w:rsidRPr="00F471DE">
        <w:rPr>
          <w:rStyle w:val="Strong"/>
          <w:b w:val="0"/>
          <w:bCs w:val="0"/>
        </w:rPr>
        <w:lastRenderedPageBreak/>
        <w:t>3. Permitted Uses &amp; Guidelines</w:t>
      </w:r>
    </w:p>
    <w:tbl>
      <w:tblPr>
        <w:tblW w:w="9219" w:type="dxa"/>
        <w:tblCellSpacing w:w="15" w:type="dxa"/>
        <w:tblCellMar>
          <w:top w:w="15" w:type="dxa"/>
          <w:left w:w="15" w:type="dxa"/>
          <w:bottom w:w="15" w:type="dxa"/>
          <w:right w:w="15" w:type="dxa"/>
        </w:tblCellMar>
        <w:tblLook w:val="04A0" w:firstRow="1" w:lastRow="0" w:firstColumn="1" w:lastColumn="0" w:noHBand="0" w:noVBand="1"/>
      </w:tblPr>
      <w:tblGrid>
        <w:gridCol w:w="2223"/>
        <w:gridCol w:w="2976"/>
        <w:gridCol w:w="4020"/>
      </w:tblGrid>
      <w:tr w:rsidR="00FE7D36" w:rsidRPr="00F471DE" w14:paraId="6D1FD8D4" w14:textId="77777777" w:rsidTr="00481AE5">
        <w:trPr>
          <w:tblHeader/>
          <w:tblCellSpacing w:w="15" w:type="dxa"/>
        </w:trPr>
        <w:tc>
          <w:tcPr>
            <w:tcW w:w="2178" w:type="dxa"/>
            <w:vAlign w:val="center"/>
            <w:hideMark/>
          </w:tcPr>
          <w:p w14:paraId="3FA7F8BD" w14:textId="77777777" w:rsidR="00412725" w:rsidRPr="00F471DE" w:rsidRDefault="00412725" w:rsidP="00F471DE">
            <w:pPr>
              <w:spacing w:before="0" w:after="0"/>
              <w:jc w:val="center"/>
              <w:rPr>
                <w:b/>
                <w:bCs/>
              </w:rPr>
            </w:pPr>
            <w:r w:rsidRPr="00F471DE">
              <w:rPr>
                <w:b/>
                <w:bCs/>
              </w:rPr>
              <w:t>Use Case</w:t>
            </w:r>
          </w:p>
        </w:tc>
        <w:tc>
          <w:tcPr>
            <w:tcW w:w="2946" w:type="dxa"/>
            <w:vAlign w:val="center"/>
            <w:hideMark/>
          </w:tcPr>
          <w:p w14:paraId="29FE4E77" w14:textId="77777777" w:rsidR="00412725" w:rsidRPr="00F471DE" w:rsidRDefault="00412725" w:rsidP="00F471DE">
            <w:pPr>
              <w:spacing w:before="0" w:after="0"/>
              <w:jc w:val="center"/>
              <w:rPr>
                <w:b/>
                <w:bCs/>
              </w:rPr>
            </w:pPr>
            <w:r w:rsidRPr="00F471DE">
              <w:rPr>
                <w:b/>
                <w:bCs/>
              </w:rPr>
              <w:t>Permitted Use</w:t>
            </w:r>
          </w:p>
        </w:tc>
        <w:tc>
          <w:tcPr>
            <w:tcW w:w="0" w:type="auto"/>
            <w:vAlign w:val="center"/>
            <w:hideMark/>
          </w:tcPr>
          <w:p w14:paraId="1C1502F9" w14:textId="77777777" w:rsidR="00412725" w:rsidRPr="00F471DE" w:rsidRDefault="00412725" w:rsidP="00F471DE">
            <w:pPr>
              <w:spacing w:before="0" w:after="0"/>
              <w:jc w:val="center"/>
              <w:rPr>
                <w:b/>
                <w:bCs/>
              </w:rPr>
            </w:pPr>
            <w:r w:rsidRPr="00F471DE">
              <w:rPr>
                <w:b/>
                <w:bCs/>
              </w:rPr>
              <w:t>Requirements &amp; Oversight</w:t>
            </w:r>
          </w:p>
        </w:tc>
      </w:tr>
      <w:tr w:rsidR="00FE7D36" w:rsidRPr="00F471DE" w14:paraId="53E0D720" w14:textId="77777777" w:rsidTr="00481AE5">
        <w:trPr>
          <w:tblCellSpacing w:w="15" w:type="dxa"/>
        </w:trPr>
        <w:tc>
          <w:tcPr>
            <w:tcW w:w="2178" w:type="dxa"/>
            <w:vAlign w:val="center"/>
            <w:hideMark/>
          </w:tcPr>
          <w:p w14:paraId="79CE3D11" w14:textId="77777777" w:rsidR="00412725" w:rsidRPr="00F471DE" w:rsidRDefault="00412725" w:rsidP="00F471DE">
            <w:pPr>
              <w:spacing w:before="0" w:after="0"/>
            </w:pPr>
            <w:r w:rsidRPr="00F471DE">
              <w:rPr>
                <w:rStyle w:val="Strong"/>
              </w:rPr>
              <w:t>Reporting assistance</w:t>
            </w:r>
          </w:p>
        </w:tc>
        <w:tc>
          <w:tcPr>
            <w:tcW w:w="2946" w:type="dxa"/>
            <w:vAlign w:val="center"/>
            <w:hideMark/>
          </w:tcPr>
          <w:p w14:paraId="78099F59" w14:textId="6614A421" w:rsidR="00412725" w:rsidRPr="00F471DE" w:rsidRDefault="00412725" w:rsidP="00F471DE">
            <w:pPr>
              <w:spacing w:before="0" w:after="0"/>
            </w:pPr>
            <w:r w:rsidRPr="00F471DE">
              <w:rPr>
                <w:rStyle w:val="relative"/>
              </w:rPr>
              <w:t xml:space="preserve">Summaries, search, querying </w:t>
            </w:r>
            <w:r w:rsidR="00481AE5">
              <w:rPr>
                <w:rStyle w:val="relative"/>
              </w:rPr>
              <w:t xml:space="preserve">bulk </w:t>
            </w:r>
            <w:r w:rsidRPr="00F471DE">
              <w:rPr>
                <w:rStyle w:val="relative"/>
              </w:rPr>
              <w:t>datasets, transcription</w:t>
            </w:r>
          </w:p>
        </w:tc>
        <w:tc>
          <w:tcPr>
            <w:tcW w:w="0" w:type="auto"/>
            <w:vAlign w:val="center"/>
            <w:hideMark/>
          </w:tcPr>
          <w:p w14:paraId="24330202" w14:textId="150A172B" w:rsidR="00412725" w:rsidRPr="00F471DE" w:rsidRDefault="00412725" w:rsidP="00F471DE">
            <w:pPr>
              <w:spacing w:before="0" w:after="0"/>
              <w:ind w:left="212"/>
            </w:pPr>
            <w:r w:rsidRPr="00F471DE">
              <w:rPr>
                <w:rStyle w:val="relative"/>
              </w:rPr>
              <w:t>Labelled internally; must be reviewed by reporter/editor. No quoting AI as a source.</w:t>
            </w:r>
            <w:r w:rsidR="00FE7D36">
              <w:rPr>
                <w:rStyle w:val="relative"/>
              </w:rPr>
              <w:t xml:space="preserve"> Fact-checked with another source, confirmed for accuracy.</w:t>
            </w:r>
          </w:p>
        </w:tc>
      </w:tr>
      <w:tr w:rsidR="00FE7D36" w:rsidRPr="00F471DE" w14:paraId="44BEDB74" w14:textId="77777777" w:rsidTr="00481AE5">
        <w:trPr>
          <w:tblCellSpacing w:w="15" w:type="dxa"/>
        </w:trPr>
        <w:tc>
          <w:tcPr>
            <w:tcW w:w="2178" w:type="dxa"/>
            <w:vAlign w:val="center"/>
            <w:hideMark/>
          </w:tcPr>
          <w:p w14:paraId="73A9BCA4" w14:textId="77777777" w:rsidR="00412725" w:rsidRPr="00F471DE" w:rsidRDefault="00412725" w:rsidP="00F471DE">
            <w:pPr>
              <w:spacing w:before="0" w:after="0"/>
            </w:pPr>
            <w:r w:rsidRPr="00F471DE">
              <w:rPr>
                <w:rStyle w:val="Strong"/>
              </w:rPr>
              <w:t>Editorial support</w:t>
            </w:r>
          </w:p>
        </w:tc>
        <w:tc>
          <w:tcPr>
            <w:tcW w:w="2946" w:type="dxa"/>
            <w:vAlign w:val="center"/>
            <w:hideMark/>
          </w:tcPr>
          <w:p w14:paraId="51B6CD7F" w14:textId="77777777" w:rsidR="00412725" w:rsidRPr="00F471DE" w:rsidRDefault="00412725" w:rsidP="00F471DE">
            <w:pPr>
              <w:spacing w:before="0" w:after="0"/>
            </w:pPr>
            <w:r w:rsidRPr="00F471DE">
              <w:rPr>
                <w:rStyle w:val="relative"/>
              </w:rPr>
              <w:t>Headline drafting, grammar/punctuation help, style recommendations</w:t>
            </w:r>
          </w:p>
        </w:tc>
        <w:tc>
          <w:tcPr>
            <w:tcW w:w="0" w:type="auto"/>
            <w:vAlign w:val="center"/>
            <w:hideMark/>
          </w:tcPr>
          <w:p w14:paraId="6CF66CF5" w14:textId="77777777" w:rsidR="00412725" w:rsidRPr="00F471DE" w:rsidRDefault="00412725" w:rsidP="00FE7D36">
            <w:pPr>
              <w:spacing w:before="0" w:after="0"/>
              <w:ind w:left="279"/>
            </w:pPr>
            <w:r w:rsidRPr="00F471DE">
              <w:rPr>
                <w:rStyle w:val="relative"/>
              </w:rPr>
              <w:t>Optional testing; always finalised by human editor.</w:t>
            </w:r>
          </w:p>
        </w:tc>
      </w:tr>
      <w:tr w:rsidR="00481AE5" w:rsidRPr="00F471DE" w14:paraId="76E720DC" w14:textId="77777777" w:rsidTr="00481AE5">
        <w:trPr>
          <w:tblCellSpacing w:w="15" w:type="dxa"/>
        </w:trPr>
        <w:tc>
          <w:tcPr>
            <w:tcW w:w="2178" w:type="dxa"/>
            <w:vAlign w:val="center"/>
          </w:tcPr>
          <w:p w14:paraId="3148F0CE" w14:textId="2167DE23" w:rsidR="00481AE5" w:rsidRPr="00F471DE" w:rsidRDefault="00481AE5" w:rsidP="00F471DE">
            <w:pPr>
              <w:spacing w:before="0" w:after="0"/>
              <w:rPr>
                <w:rStyle w:val="Strong"/>
              </w:rPr>
            </w:pPr>
            <w:r>
              <w:rPr>
                <w:rStyle w:val="Strong"/>
              </w:rPr>
              <w:t>Promotion &amp; advertising</w:t>
            </w:r>
          </w:p>
        </w:tc>
        <w:tc>
          <w:tcPr>
            <w:tcW w:w="2946" w:type="dxa"/>
            <w:vAlign w:val="center"/>
          </w:tcPr>
          <w:p w14:paraId="564AC9BB" w14:textId="69C2290F" w:rsidR="00481AE5" w:rsidRPr="00F471DE" w:rsidRDefault="00481AE5" w:rsidP="00F471DE">
            <w:pPr>
              <w:spacing w:before="0" w:after="0"/>
              <w:rPr>
                <w:rStyle w:val="relative"/>
              </w:rPr>
            </w:pPr>
            <w:r>
              <w:rPr>
                <w:rStyle w:val="relative"/>
              </w:rPr>
              <w:t>Tailored emails to advertisers; social media posts</w:t>
            </w:r>
          </w:p>
        </w:tc>
        <w:tc>
          <w:tcPr>
            <w:tcW w:w="0" w:type="auto"/>
            <w:vAlign w:val="center"/>
          </w:tcPr>
          <w:p w14:paraId="0E29DBEF" w14:textId="00F22E65" w:rsidR="00481AE5" w:rsidRPr="00F471DE" w:rsidRDefault="00481AE5" w:rsidP="00FE7D36">
            <w:pPr>
              <w:spacing w:before="0" w:after="0"/>
              <w:ind w:left="279"/>
              <w:rPr>
                <w:rStyle w:val="relative"/>
              </w:rPr>
            </w:pPr>
            <w:r>
              <w:rPr>
                <w:rStyle w:val="relative"/>
              </w:rPr>
              <w:t xml:space="preserve">Check content; use only general data, not personalised information. </w:t>
            </w:r>
          </w:p>
        </w:tc>
      </w:tr>
      <w:tr w:rsidR="00FE7D36" w:rsidRPr="00F471DE" w14:paraId="58087FFF" w14:textId="77777777" w:rsidTr="00481AE5">
        <w:trPr>
          <w:tblCellSpacing w:w="15" w:type="dxa"/>
        </w:trPr>
        <w:tc>
          <w:tcPr>
            <w:tcW w:w="2178" w:type="dxa"/>
            <w:vAlign w:val="center"/>
            <w:hideMark/>
          </w:tcPr>
          <w:p w14:paraId="68F5D2EB" w14:textId="77777777" w:rsidR="00412725" w:rsidRPr="00F471DE" w:rsidRDefault="00412725" w:rsidP="00F471DE">
            <w:pPr>
              <w:spacing w:before="0" w:after="0"/>
            </w:pPr>
            <w:r w:rsidRPr="00F471DE">
              <w:rPr>
                <w:rStyle w:val="Strong"/>
              </w:rPr>
              <w:t>Visual journalism</w:t>
            </w:r>
          </w:p>
        </w:tc>
        <w:tc>
          <w:tcPr>
            <w:tcW w:w="2946" w:type="dxa"/>
            <w:vAlign w:val="center"/>
            <w:hideMark/>
          </w:tcPr>
          <w:p w14:paraId="39A98326" w14:textId="77777777" w:rsidR="00412725" w:rsidRPr="00F471DE" w:rsidRDefault="00412725" w:rsidP="00F471DE">
            <w:pPr>
              <w:spacing w:before="0" w:after="0"/>
            </w:pPr>
            <w:r w:rsidRPr="00F471DE">
              <w:rPr>
                <w:rStyle w:val="relative"/>
              </w:rPr>
              <w:t>Image generation for conceptual illustration (e.g., climate data)</w:t>
            </w:r>
          </w:p>
        </w:tc>
        <w:tc>
          <w:tcPr>
            <w:tcW w:w="0" w:type="auto"/>
            <w:vAlign w:val="center"/>
            <w:hideMark/>
          </w:tcPr>
          <w:p w14:paraId="3719135C" w14:textId="3A0C77B3" w:rsidR="00412725" w:rsidRPr="00F471DE" w:rsidRDefault="00412725" w:rsidP="00FE7D36">
            <w:pPr>
              <w:spacing w:before="0" w:after="0"/>
              <w:ind w:left="279"/>
            </w:pPr>
            <w:r w:rsidRPr="00F471DE">
              <w:rPr>
                <w:rStyle w:val="relative"/>
              </w:rPr>
              <w:t>Approval needed; must be labelled “AI</w:t>
            </w:r>
            <w:r w:rsidRPr="00F471DE">
              <w:rPr>
                <w:rStyle w:val="relative"/>
              </w:rPr>
              <w:noBreakHyphen/>
              <w:t>generated” with context</w:t>
            </w:r>
            <w:r w:rsidR="00FE7D36" w:rsidRPr="00FE7D36">
              <w:t>.</w:t>
            </w:r>
            <w:r w:rsidR="00FE7D36">
              <w:t xml:space="preserve"> Check for possible copyright infringements. </w:t>
            </w:r>
          </w:p>
        </w:tc>
      </w:tr>
      <w:tr w:rsidR="00FE7D36" w:rsidRPr="00F471DE" w14:paraId="14BAE2D9" w14:textId="77777777" w:rsidTr="00481AE5">
        <w:trPr>
          <w:tblCellSpacing w:w="15" w:type="dxa"/>
        </w:trPr>
        <w:tc>
          <w:tcPr>
            <w:tcW w:w="2178" w:type="dxa"/>
            <w:vAlign w:val="center"/>
            <w:hideMark/>
          </w:tcPr>
          <w:p w14:paraId="59232FBA" w14:textId="77777777" w:rsidR="00412725" w:rsidRPr="00F471DE" w:rsidRDefault="00412725" w:rsidP="00F471DE">
            <w:pPr>
              <w:spacing w:before="0" w:after="0"/>
            </w:pPr>
            <w:r w:rsidRPr="00F471DE">
              <w:rPr>
                <w:rStyle w:val="Strong"/>
              </w:rPr>
              <w:t>Audience</w:t>
            </w:r>
            <w:r w:rsidRPr="00F471DE">
              <w:rPr>
                <w:rStyle w:val="Strong"/>
              </w:rPr>
              <w:noBreakHyphen/>
              <w:t>facing products</w:t>
            </w:r>
          </w:p>
        </w:tc>
        <w:tc>
          <w:tcPr>
            <w:tcW w:w="2946" w:type="dxa"/>
            <w:vAlign w:val="center"/>
            <w:hideMark/>
          </w:tcPr>
          <w:p w14:paraId="35EAE776" w14:textId="77777777" w:rsidR="00412725" w:rsidRPr="00F471DE" w:rsidRDefault="00412725" w:rsidP="00F471DE">
            <w:pPr>
              <w:spacing w:before="0" w:after="0"/>
            </w:pPr>
            <w:r w:rsidRPr="00F471DE">
              <w:t>Chatbots, customised newsletters, story recommendations</w:t>
            </w:r>
          </w:p>
        </w:tc>
        <w:tc>
          <w:tcPr>
            <w:tcW w:w="0" w:type="auto"/>
            <w:vAlign w:val="center"/>
            <w:hideMark/>
          </w:tcPr>
          <w:p w14:paraId="0FBE5B22" w14:textId="522FFDD6" w:rsidR="00412725" w:rsidRPr="00F471DE" w:rsidRDefault="00FE7D36" w:rsidP="00FE7D36">
            <w:pPr>
              <w:spacing w:before="0" w:after="0"/>
              <w:ind w:left="279"/>
            </w:pPr>
            <w:r>
              <w:t xml:space="preserve">AI </w:t>
            </w:r>
            <w:proofErr w:type="gramStart"/>
            <w:r>
              <w:t>Lead</w:t>
            </w:r>
            <w:proofErr w:type="gramEnd"/>
            <w:r w:rsidR="00412725" w:rsidRPr="00F471DE">
              <w:noBreakHyphen/>
              <w:t>approved; fairness audits; user opt</w:t>
            </w:r>
            <w:r w:rsidR="00412725" w:rsidRPr="00F471DE">
              <w:noBreakHyphen/>
              <w:t xml:space="preserve">out must be available </w:t>
            </w:r>
          </w:p>
        </w:tc>
      </w:tr>
      <w:tr w:rsidR="00FE7D36" w:rsidRPr="00F471DE" w14:paraId="24A64643" w14:textId="77777777" w:rsidTr="00481AE5">
        <w:trPr>
          <w:tblCellSpacing w:w="15" w:type="dxa"/>
        </w:trPr>
        <w:tc>
          <w:tcPr>
            <w:tcW w:w="2178" w:type="dxa"/>
            <w:vAlign w:val="center"/>
            <w:hideMark/>
          </w:tcPr>
          <w:p w14:paraId="609D5AD9" w14:textId="77777777" w:rsidR="00412725" w:rsidRPr="00F471DE" w:rsidRDefault="00412725" w:rsidP="00F471DE">
            <w:pPr>
              <w:spacing w:before="0" w:after="0"/>
            </w:pPr>
            <w:r w:rsidRPr="00F471DE">
              <w:rPr>
                <w:rStyle w:val="Strong"/>
              </w:rPr>
              <w:t>Experimentation &amp; innovation</w:t>
            </w:r>
          </w:p>
        </w:tc>
        <w:tc>
          <w:tcPr>
            <w:tcW w:w="2946" w:type="dxa"/>
            <w:vAlign w:val="center"/>
            <w:hideMark/>
          </w:tcPr>
          <w:p w14:paraId="0FB323A2" w14:textId="77777777" w:rsidR="00412725" w:rsidRPr="00F471DE" w:rsidRDefault="00412725" w:rsidP="00F471DE">
            <w:pPr>
              <w:spacing w:before="0" w:after="0"/>
            </w:pPr>
            <w:r w:rsidRPr="00F471DE">
              <w:t>Trials of new AI tools</w:t>
            </w:r>
          </w:p>
        </w:tc>
        <w:tc>
          <w:tcPr>
            <w:tcW w:w="0" w:type="auto"/>
            <w:vAlign w:val="center"/>
            <w:hideMark/>
          </w:tcPr>
          <w:p w14:paraId="666AA76F" w14:textId="77777777" w:rsidR="00412725" w:rsidRPr="00F471DE" w:rsidRDefault="00412725" w:rsidP="00FE7D36">
            <w:pPr>
              <w:spacing w:before="0" w:after="0"/>
              <w:ind w:left="279"/>
            </w:pPr>
            <w:r w:rsidRPr="00F471DE">
              <w:t>Require documentation and roadmap, overseen by AI lead and committee; share outcomes internally.</w:t>
            </w:r>
          </w:p>
        </w:tc>
      </w:tr>
    </w:tbl>
    <w:p w14:paraId="7D3E3603" w14:textId="7EAB48F5" w:rsidR="00FE7D36" w:rsidRDefault="00FE7D36" w:rsidP="00FE7D36">
      <w:pPr>
        <w:rPr>
          <w:rStyle w:val="Strong"/>
          <w:b w:val="0"/>
          <w:bCs w:val="0"/>
        </w:rPr>
      </w:pPr>
      <w:r w:rsidRPr="00FE7D36">
        <w:rPr>
          <w:rStyle w:val="Strong"/>
        </w:rPr>
        <w:t>Disclosure:</w:t>
      </w:r>
      <w:r>
        <w:rPr>
          <w:rStyle w:val="Strong"/>
          <w:b w:val="0"/>
          <w:bCs w:val="0"/>
        </w:rPr>
        <w:t xml:space="preserve"> </w:t>
      </w:r>
      <w:r w:rsidRPr="006801A3">
        <w:t>It is the journalist’s responsibility to let [</w:t>
      </w:r>
      <w:r w:rsidRPr="00FE7D36">
        <w:rPr>
          <w:highlight w:val="yellow"/>
        </w:rPr>
        <w:t>Editor</w:t>
      </w:r>
      <w:r>
        <w:t xml:space="preserve">] </w:t>
      </w:r>
      <w:r w:rsidRPr="006801A3">
        <w:t>know when and where they have used Generative AI at any stage of their reporting and publishing process.</w:t>
      </w:r>
    </w:p>
    <w:p w14:paraId="15AEF77A" w14:textId="253F020B" w:rsidR="00412725" w:rsidRPr="00F471DE" w:rsidRDefault="00412725" w:rsidP="00F471DE">
      <w:pPr>
        <w:pStyle w:val="Heading3"/>
      </w:pPr>
      <w:r w:rsidRPr="00F471DE">
        <w:rPr>
          <w:rStyle w:val="Strong"/>
          <w:b w:val="0"/>
          <w:bCs w:val="0"/>
        </w:rPr>
        <w:t>4. Prohibited Uses</w:t>
      </w:r>
    </w:p>
    <w:p w14:paraId="7458D391" w14:textId="77777777" w:rsidR="00412725" w:rsidRPr="00F471DE" w:rsidRDefault="00412725" w:rsidP="00F471DE">
      <w:pPr>
        <w:pStyle w:val="NormalWeb"/>
        <w:numPr>
          <w:ilvl w:val="0"/>
          <w:numId w:val="13"/>
        </w:numPr>
        <w:spacing w:before="0" w:after="0"/>
        <w:ind w:right="0"/>
        <w:rPr>
          <w:rFonts w:ascii="Open Sans" w:hAnsi="Open Sans" w:cs="Open Sans"/>
          <w:sz w:val="20"/>
          <w:szCs w:val="20"/>
        </w:rPr>
      </w:pPr>
      <w:r w:rsidRPr="00F471DE">
        <w:rPr>
          <w:rStyle w:val="relative"/>
          <w:rFonts w:ascii="Open Sans" w:hAnsi="Open Sans" w:cs="Open Sans"/>
          <w:sz w:val="20"/>
          <w:szCs w:val="20"/>
        </w:rPr>
        <w:t>Fabricating quotes, sources, or events.</w:t>
      </w:r>
    </w:p>
    <w:p w14:paraId="0EB95020" w14:textId="77777777" w:rsidR="00412725" w:rsidRPr="00F471DE" w:rsidRDefault="00412725" w:rsidP="00F471DE">
      <w:pPr>
        <w:pStyle w:val="NormalWeb"/>
        <w:numPr>
          <w:ilvl w:val="0"/>
          <w:numId w:val="13"/>
        </w:numPr>
        <w:spacing w:before="0" w:after="0"/>
        <w:ind w:right="0"/>
        <w:rPr>
          <w:rFonts w:ascii="Open Sans" w:hAnsi="Open Sans" w:cs="Open Sans"/>
          <w:sz w:val="20"/>
          <w:szCs w:val="20"/>
        </w:rPr>
      </w:pPr>
      <w:r w:rsidRPr="00F471DE">
        <w:rPr>
          <w:rStyle w:val="relative"/>
          <w:rFonts w:ascii="Open Sans" w:hAnsi="Open Sans" w:cs="Open Sans"/>
          <w:sz w:val="20"/>
          <w:szCs w:val="20"/>
        </w:rPr>
        <w:t>Inputting private personal data (sources, whistleblowers, subscribers) into public AI models.</w:t>
      </w:r>
    </w:p>
    <w:p w14:paraId="7643850F" w14:textId="77777777" w:rsidR="00412725" w:rsidRPr="00F471DE" w:rsidRDefault="00412725" w:rsidP="00F471DE">
      <w:pPr>
        <w:pStyle w:val="NormalWeb"/>
        <w:numPr>
          <w:ilvl w:val="0"/>
          <w:numId w:val="13"/>
        </w:numPr>
        <w:spacing w:before="0" w:after="0"/>
        <w:ind w:right="0"/>
        <w:rPr>
          <w:rFonts w:ascii="Open Sans" w:hAnsi="Open Sans" w:cs="Open Sans"/>
          <w:sz w:val="20"/>
          <w:szCs w:val="20"/>
        </w:rPr>
      </w:pPr>
      <w:r w:rsidRPr="00F471DE">
        <w:rPr>
          <w:rStyle w:val="relative"/>
          <w:rFonts w:ascii="Open Sans" w:hAnsi="Open Sans" w:cs="Open Sans"/>
          <w:sz w:val="20"/>
          <w:szCs w:val="20"/>
        </w:rPr>
        <w:t>Letting AI alone make editorial decisions about story worthiness or framing.</w:t>
      </w:r>
    </w:p>
    <w:p w14:paraId="1F10ACF1" w14:textId="73E2FB43" w:rsidR="00412725" w:rsidRDefault="00412725" w:rsidP="00F471DE">
      <w:pPr>
        <w:pStyle w:val="NormalWeb"/>
        <w:numPr>
          <w:ilvl w:val="0"/>
          <w:numId w:val="13"/>
        </w:numPr>
        <w:spacing w:before="0" w:after="0"/>
        <w:ind w:right="0"/>
        <w:rPr>
          <w:rStyle w:val="relative"/>
          <w:rFonts w:ascii="Open Sans" w:hAnsi="Open Sans" w:cs="Open Sans"/>
          <w:sz w:val="20"/>
          <w:szCs w:val="20"/>
        </w:rPr>
      </w:pPr>
      <w:r w:rsidRPr="00F471DE">
        <w:rPr>
          <w:rStyle w:val="relative"/>
          <w:rFonts w:ascii="Open Sans" w:hAnsi="Open Sans" w:cs="Open Sans"/>
          <w:sz w:val="20"/>
          <w:szCs w:val="20"/>
        </w:rPr>
        <w:t>Using AI</w:t>
      </w:r>
      <w:r w:rsidRPr="00F471DE">
        <w:rPr>
          <w:rStyle w:val="relative"/>
          <w:rFonts w:ascii="Open Sans" w:hAnsi="Open Sans" w:cs="Open Sans"/>
          <w:sz w:val="20"/>
          <w:szCs w:val="20"/>
        </w:rPr>
        <w:noBreakHyphen/>
        <w:t>generated visuals in news reports without clear labelling and editorial review.</w:t>
      </w:r>
    </w:p>
    <w:p w14:paraId="295E70DE" w14:textId="2FFA1C93" w:rsidR="00F471DE" w:rsidRPr="00481AE5" w:rsidRDefault="00481AE5" w:rsidP="00F471DE">
      <w:pPr>
        <w:pStyle w:val="NormalWeb"/>
        <w:numPr>
          <w:ilvl w:val="0"/>
          <w:numId w:val="13"/>
        </w:numPr>
        <w:spacing w:before="0" w:after="0"/>
        <w:ind w:right="0"/>
        <w:rPr>
          <w:rStyle w:val="Strong"/>
          <w:rFonts w:ascii="Open Sans" w:hAnsi="Open Sans" w:cs="Open Sans"/>
          <w:b w:val="0"/>
          <w:bCs w:val="0"/>
          <w:sz w:val="20"/>
          <w:szCs w:val="20"/>
        </w:rPr>
      </w:pPr>
      <w:r>
        <w:rPr>
          <w:rStyle w:val="relative"/>
          <w:rFonts w:ascii="Open Sans" w:hAnsi="Open Sans" w:cs="Open Sans"/>
          <w:sz w:val="20"/>
          <w:szCs w:val="20"/>
        </w:rPr>
        <w:t xml:space="preserve">Generating content in its entirety. </w:t>
      </w:r>
    </w:p>
    <w:p w14:paraId="5DC75BF0" w14:textId="79F439E8" w:rsidR="00412725" w:rsidRPr="00F471DE" w:rsidRDefault="00412725" w:rsidP="00F471DE">
      <w:pPr>
        <w:pStyle w:val="Heading3"/>
      </w:pPr>
      <w:r w:rsidRPr="00F471DE">
        <w:rPr>
          <w:rStyle w:val="Strong"/>
          <w:b w:val="0"/>
          <w:bCs w:val="0"/>
        </w:rPr>
        <w:t>5. Training &amp; Tools</w:t>
      </w:r>
    </w:p>
    <w:p w14:paraId="441EDD7B" w14:textId="77777777" w:rsidR="00412725" w:rsidRPr="00F471DE" w:rsidRDefault="00412725" w:rsidP="00F471DE">
      <w:pPr>
        <w:pStyle w:val="NormalWeb"/>
        <w:numPr>
          <w:ilvl w:val="0"/>
          <w:numId w:val="14"/>
        </w:numPr>
        <w:spacing w:before="0" w:after="0"/>
        <w:ind w:right="0"/>
        <w:rPr>
          <w:rFonts w:ascii="Open Sans" w:hAnsi="Open Sans" w:cs="Open Sans"/>
          <w:sz w:val="20"/>
          <w:szCs w:val="20"/>
        </w:rPr>
      </w:pPr>
      <w:r w:rsidRPr="00F471DE">
        <w:rPr>
          <w:rStyle w:val="relative"/>
          <w:rFonts w:ascii="Open Sans" w:hAnsi="Open Sans" w:cs="Open Sans"/>
          <w:sz w:val="20"/>
          <w:szCs w:val="20"/>
        </w:rPr>
        <w:t>Staff will receive regular training on AI best practice, bias awareness, and tool limitations.</w:t>
      </w:r>
    </w:p>
    <w:p w14:paraId="6F23829C" w14:textId="3C0F3FFB" w:rsidR="00412725" w:rsidRPr="00F471DE" w:rsidRDefault="00412725" w:rsidP="00F471DE">
      <w:pPr>
        <w:pStyle w:val="NormalWeb"/>
        <w:numPr>
          <w:ilvl w:val="0"/>
          <w:numId w:val="14"/>
        </w:numPr>
        <w:spacing w:before="0" w:after="0"/>
        <w:ind w:right="0"/>
        <w:rPr>
          <w:rFonts w:ascii="Open Sans" w:hAnsi="Open Sans" w:cs="Open Sans"/>
          <w:sz w:val="20"/>
          <w:szCs w:val="20"/>
        </w:rPr>
      </w:pPr>
      <w:r w:rsidRPr="00F471DE">
        <w:rPr>
          <w:rStyle w:val="relative"/>
          <w:rFonts w:ascii="Open Sans" w:hAnsi="Open Sans" w:cs="Open Sans"/>
          <w:sz w:val="20"/>
          <w:szCs w:val="20"/>
        </w:rPr>
        <w:t xml:space="preserve">New tools must be evaluated by the </w:t>
      </w:r>
      <w:r w:rsidR="00F471DE" w:rsidRPr="00F471DE">
        <w:rPr>
          <w:rStyle w:val="relative"/>
          <w:rFonts w:ascii="Open Sans" w:hAnsi="Open Sans" w:cs="Open Sans"/>
          <w:sz w:val="20"/>
          <w:szCs w:val="20"/>
          <w:highlight w:val="yellow"/>
        </w:rPr>
        <w:t>nominated AI Lead</w:t>
      </w:r>
      <w:r w:rsidRPr="00F471DE">
        <w:rPr>
          <w:rStyle w:val="relative"/>
          <w:rFonts w:ascii="Open Sans" w:hAnsi="Open Sans" w:cs="Open Sans"/>
          <w:sz w:val="20"/>
          <w:szCs w:val="20"/>
        </w:rPr>
        <w:t xml:space="preserve"> for reliability, fairness, accuracy, privacy and </w:t>
      </w:r>
      <w:r w:rsidR="00F471DE" w:rsidRPr="00F471DE">
        <w:rPr>
          <w:rStyle w:val="relative"/>
          <w:rFonts w:ascii="Open Sans" w:hAnsi="Open Sans" w:cs="Open Sans"/>
          <w:sz w:val="20"/>
          <w:szCs w:val="20"/>
        </w:rPr>
        <w:t>intergration</w:t>
      </w:r>
      <w:r w:rsidRPr="00F471DE">
        <w:rPr>
          <w:rStyle w:val="relative"/>
          <w:rFonts w:ascii="Open Sans" w:hAnsi="Open Sans" w:cs="Open Sans"/>
          <w:sz w:val="20"/>
          <w:szCs w:val="20"/>
        </w:rPr>
        <w:t xml:space="preserve"> with our systems.</w:t>
      </w:r>
    </w:p>
    <w:p w14:paraId="66236E25" w14:textId="60961F6F" w:rsidR="00F471DE" w:rsidRPr="00481AE5" w:rsidRDefault="00412725" w:rsidP="00F471DE">
      <w:pPr>
        <w:pStyle w:val="NormalWeb"/>
        <w:numPr>
          <w:ilvl w:val="0"/>
          <w:numId w:val="14"/>
        </w:numPr>
        <w:spacing w:before="0" w:after="0"/>
        <w:ind w:right="0"/>
        <w:rPr>
          <w:rStyle w:val="Strong"/>
          <w:rFonts w:ascii="Open Sans" w:hAnsi="Open Sans" w:cs="Open Sans"/>
          <w:b w:val="0"/>
          <w:bCs w:val="0"/>
          <w:sz w:val="20"/>
          <w:szCs w:val="20"/>
        </w:rPr>
      </w:pPr>
      <w:r w:rsidRPr="00F471DE">
        <w:rPr>
          <w:rStyle w:val="relative"/>
          <w:rFonts w:ascii="Open Sans" w:hAnsi="Open Sans" w:cs="Open Sans"/>
          <w:sz w:val="20"/>
          <w:szCs w:val="20"/>
        </w:rPr>
        <w:t>A “sandbox” environment will be provided for experimentation; anything poised for public release requires sign</w:t>
      </w:r>
      <w:r w:rsidRPr="00F471DE">
        <w:rPr>
          <w:rStyle w:val="relative"/>
          <w:rFonts w:ascii="Open Sans" w:hAnsi="Open Sans" w:cs="Open Sans"/>
          <w:sz w:val="20"/>
          <w:szCs w:val="20"/>
        </w:rPr>
        <w:noBreakHyphen/>
        <w:t>off</w:t>
      </w:r>
      <w:r w:rsidR="00F471DE" w:rsidRPr="00F471DE">
        <w:rPr>
          <w:rStyle w:val="relative"/>
          <w:rFonts w:ascii="Open Sans" w:hAnsi="Open Sans" w:cs="Open Sans"/>
          <w:sz w:val="20"/>
          <w:szCs w:val="20"/>
        </w:rPr>
        <w:t xml:space="preserve"> from the </w:t>
      </w:r>
      <w:r w:rsidR="00F471DE" w:rsidRPr="00F471DE">
        <w:rPr>
          <w:rStyle w:val="relative"/>
          <w:rFonts w:ascii="Open Sans" w:hAnsi="Open Sans" w:cs="Open Sans"/>
          <w:sz w:val="20"/>
          <w:szCs w:val="20"/>
          <w:highlight w:val="yellow"/>
        </w:rPr>
        <w:t>AI Lead</w:t>
      </w:r>
      <w:r w:rsidR="00F471DE" w:rsidRPr="00F471DE">
        <w:rPr>
          <w:rStyle w:val="relative"/>
          <w:rFonts w:ascii="Open Sans" w:hAnsi="Open Sans" w:cs="Open Sans"/>
          <w:sz w:val="20"/>
          <w:szCs w:val="20"/>
        </w:rPr>
        <w:t xml:space="preserve"> and </w:t>
      </w:r>
      <w:r w:rsidR="00F471DE" w:rsidRPr="00F471DE">
        <w:rPr>
          <w:rStyle w:val="relative"/>
          <w:rFonts w:ascii="Open Sans" w:hAnsi="Open Sans" w:cs="Open Sans"/>
          <w:sz w:val="20"/>
          <w:szCs w:val="20"/>
          <w:highlight w:val="yellow"/>
        </w:rPr>
        <w:t>(where relevant) Publisher</w:t>
      </w:r>
      <w:r w:rsidR="00F471DE" w:rsidRPr="00F471DE">
        <w:rPr>
          <w:rStyle w:val="relative"/>
          <w:rFonts w:ascii="Open Sans" w:hAnsi="Open Sans" w:cs="Open Sans"/>
          <w:sz w:val="20"/>
          <w:szCs w:val="20"/>
        </w:rPr>
        <w:t>.</w:t>
      </w:r>
      <w:r w:rsidRPr="00F471DE">
        <w:rPr>
          <w:rFonts w:ascii="Open Sans" w:hAnsi="Open Sans" w:cs="Open Sans"/>
          <w:sz w:val="20"/>
          <w:szCs w:val="20"/>
        </w:rPr>
        <w:t xml:space="preserve"> </w:t>
      </w:r>
    </w:p>
    <w:p w14:paraId="74B24ABC" w14:textId="3C496138" w:rsidR="00412725" w:rsidRPr="00F471DE" w:rsidRDefault="00412725" w:rsidP="00F471DE">
      <w:pPr>
        <w:pStyle w:val="Heading3"/>
      </w:pPr>
      <w:r w:rsidRPr="00F471DE">
        <w:rPr>
          <w:rStyle w:val="Strong"/>
          <w:b w:val="0"/>
          <w:bCs w:val="0"/>
        </w:rPr>
        <w:t>6. Transparency &amp; Feedback</w:t>
      </w:r>
    </w:p>
    <w:p w14:paraId="76EA068E" w14:textId="77777777" w:rsidR="00412725" w:rsidRPr="00F471DE" w:rsidRDefault="00412725" w:rsidP="00F471DE">
      <w:pPr>
        <w:pStyle w:val="NormalWeb"/>
        <w:numPr>
          <w:ilvl w:val="0"/>
          <w:numId w:val="15"/>
        </w:numPr>
        <w:spacing w:before="0" w:after="0"/>
        <w:ind w:right="0"/>
        <w:rPr>
          <w:rFonts w:ascii="Open Sans" w:hAnsi="Open Sans" w:cs="Open Sans"/>
          <w:sz w:val="20"/>
          <w:szCs w:val="20"/>
        </w:rPr>
      </w:pPr>
      <w:r w:rsidRPr="00F471DE">
        <w:rPr>
          <w:rFonts w:ascii="Open Sans" w:hAnsi="Open Sans" w:cs="Open Sans"/>
          <w:sz w:val="20"/>
          <w:szCs w:val="20"/>
        </w:rPr>
        <w:t>Internally, a central log tracks AI</w:t>
      </w:r>
      <w:r w:rsidRPr="00F471DE">
        <w:rPr>
          <w:rFonts w:ascii="Open Sans" w:hAnsi="Open Sans" w:cs="Open Sans"/>
          <w:sz w:val="20"/>
          <w:szCs w:val="20"/>
        </w:rPr>
        <w:noBreakHyphen/>
        <w:t>assisted stories, tools used, purposes, and outcomes for editorial review.</w:t>
      </w:r>
    </w:p>
    <w:p w14:paraId="0B0A63F5" w14:textId="27BBCA9C" w:rsidR="00412725" w:rsidRPr="00F471DE" w:rsidRDefault="00412725" w:rsidP="00F471DE">
      <w:pPr>
        <w:pStyle w:val="NormalWeb"/>
        <w:numPr>
          <w:ilvl w:val="0"/>
          <w:numId w:val="15"/>
        </w:numPr>
        <w:spacing w:before="0" w:after="0"/>
        <w:ind w:right="0"/>
        <w:rPr>
          <w:rFonts w:ascii="Open Sans" w:hAnsi="Open Sans" w:cs="Open Sans"/>
          <w:sz w:val="20"/>
          <w:szCs w:val="20"/>
        </w:rPr>
      </w:pPr>
      <w:r w:rsidRPr="00F471DE">
        <w:rPr>
          <w:rFonts w:ascii="Open Sans" w:hAnsi="Open Sans" w:cs="Open Sans"/>
          <w:sz w:val="20"/>
          <w:szCs w:val="20"/>
        </w:rPr>
        <w:t xml:space="preserve">Staff are encouraged to report concerns or unintended consequences of AI use to </w:t>
      </w:r>
      <w:r w:rsidR="00F471DE" w:rsidRPr="00F471DE">
        <w:rPr>
          <w:rFonts w:ascii="Open Sans" w:hAnsi="Open Sans" w:cs="Open Sans"/>
          <w:sz w:val="20"/>
          <w:szCs w:val="20"/>
        </w:rPr>
        <w:t xml:space="preserve">the </w:t>
      </w:r>
      <w:r w:rsidRPr="00F471DE">
        <w:rPr>
          <w:rFonts w:ascii="Open Sans" w:hAnsi="Open Sans" w:cs="Open Sans"/>
          <w:sz w:val="20"/>
          <w:szCs w:val="20"/>
          <w:highlight w:val="yellow"/>
        </w:rPr>
        <w:t>AI lead</w:t>
      </w:r>
    </w:p>
    <w:p w14:paraId="0843985F" w14:textId="6CC3C0FC" w:rsidR="00412725" w:rsidRDefault="00412725" w:rsidP="00F471DE">
      <w:pPr>
        <w:pStyle w:val="NormalWeb"/>
        <w:numPr>
          <w:ilvl w:val="0"/>
          <w:numId w:val="15"/>
        </w:numPr>
        <w:spacing w:before="0" w:after="0"/>
        <w:ind w:right="0"/>
        <w:rPr>
          <w:rFonts w:ascii="Open Sans" w:hAnsi="Open Sans" w:cs="Open Sans"/>
          <w:sz w:val="20"/>
          <w:szCs w:val="20"/>
        </w:rPr>
      </w:pPr>
      <w:r w:rsidRPr="00F471DE">
        <w:rPr>
          <w:rFonts w:ascii="Open Sans" w:hAnsi="Open Sans" w:cs="Open Sans"/>
          <w:sz w:val="20"/>
          <w:szCs w:val="20"/>
        </w:rPr>
        <w:lastRenderedPageBreak/>
        <w:t>Include context for readers when audience</w:t>
      </w:r>
      <w:r w:rsidRPr="00F471DE">
        <w:rPr>
          <w:rFonts w:ascii="Open Sans" w:hAnsi="Open Sans" w:cs="Open Sans"/>
          <w:sz w:val="20"/>
          <w:szCs w:val="20"/>
        </w:rPr>
        <w:noBreakHyphen/>
        <w:t>facing content uses AI tools (e.g. “Our bot compiled this summary using AI trained on our verified coverage”).</w:t>
      </w:r>
    </w:p>
    <w:p w14:paraId="4F53DABF" w14:textId="5EFBADC6" w:rsidR="00FE7D36" w:rsidRPr="00481AE5" w:rsidRDefault="00FE7D36" w:rsidP="00F471DE">
      <w:pPr>
        <w:pStyle w:val="NormalWeb"/>
        <w:numPr>
          <w:ilvl w:val="0"/>
          <w:numId w:val="15"/>
        </w:numPr>
        <w:spacing w:before="0" w:after="0"/>
        <w:ind w:right="0"/>
        <w:rPr>
          <w:rFonts w:ascii="Open Sans" w:hAnsi="Open Sans" w:cs="Open Sans"/>
          <w:sz w:val="20"/>
          <w:szCs w:val="20"/>
        </w:rPr>
      </w:pPr>
      <w:r w:rsidRPr="00FE7D36">
        <w:rPr>
          <w:rFonts w:ascii="Open Sans" w:hAnsi="Open Sans" w:cs="Open Sans"/>
          <w:sz w:val="20"/>
          <w:szCs w:val="20"/>
          <w:lang w:val="en-AU"/>
        </w:rPr>
        <w:t>If there is a complaint about work generated by AI, refer first to the Complaint Handling Policy for [</w:t>
      </w:r>
      <w:r w:rsidRPr="00FE7D36">
        <w:rPr>
          <w:rFonts w:ascii="Open Sans" w:hAnsi="Open Sans" w:cs="Open Sans"/>
          <w:sz w:val="20"/>
          <w:szCs w:val="20"/>
          <w:highlight w:val="yellow"/>
          <w:lang w:val="en-AU"/>
        </w:rPr>
        <w:t>Publication</w:t>
      </w:r>
      <w:r w:rsidRPr="00FE7D36">
        <w:rPr>
          <w:rFonts w:ascii="Open Sans" w:hAnsi="Open Sans" w:cs="Open Sans"/>
          <w:sz w:val="20"/>
          <w:szCs w:val="20"/>
          <w:lang w:val="en-AU"/>
        </w:rPr>
        <w:t>]. </w:t>
      </w:r>
    </w:p>
    <w:p w14:paraId="12B99366" w14:textId="7185BB9D" w:rsidR="00481AE5" w:rsidRPr="00481AE5" w:rsidRDefault="00481AE5" w:rsidP="00F471DE">
      <w:pPr>
        <w:pStyle w:val="NormalWeb"/>
        <w:numPr>
          <w:ilvl w:val="0"/>
          <w:numId w:val="15"/>
        </w:numPr>
        <w:spacing w:before="0" w:after="0"/>
        <w:ind w:right="0"/>
        <w:rPr>
          <w:rFonts w:ascii="Open Sans" w:hAnsi="Open Sans" w:cs="Open Sans"/>
          <w:sz w:val="20"/>
          <w:szCs w:val="20"/>
        </w:rPr>
      </w:pPr>
      <w:r>
        <w:rPr>
          <w:rFonts w:ascii="Open Sans" w:hAnsi="Open Sans" w:cs="Open Sans"/>
          <w:sz w:val="20"/>
          <w:szCs w:val="20"/>
          <w:lang w:val="en-AU"/>
        </w:rPr>
        <w:t>We will disclose the use of AI with the following statement: (adjust as appropriate)</w:t>
      </w:r>
    </w:p>
    <w:p w14:paraId="7727D299" w14:textId="26487D89" w:rsidR="00481AE5" w:rsidRPr="00481AE5" w:rsidRDefault="00481AE5" w:rsidP="00481AE5">
      <w:pPr>
        <w:spacing w:before="0" w:after="0"/>
        <w:ind w:left="720" w:right="-142"/>
        <w:rPr>
          <w:lang w:val="en-AU"/>
        </w:rPr>
      </w:pPr>
      <w:r w:rsidRPr="00481AE5">
        <w:rPr>
          <w:lang w:val="en-AU"/>
        </w:rPr>
        <w:t>“</w:t>
      </w:r>
      <w:r w:rsidRPr="00481AE5">
        <w:rPr>
          <w:lang w:val="en-AU"/>
        </w:rPr>
        <w:t>This article was created with the assistance of AI and edited by a human.</w:t>
      </w:r>
      <w:r w:rsidRPr="00481AE5">
        <w:rPr>
          <w:lang w:val="en-AU"/>
        </w:rPr>
        <w:t>”</w:t>
      </w:r>
      <w:r w:rsidRPr="00481AE5">
        <w:rPr>
          <w:lang w:val="en-AU"/>
        </w:rPr>
        <w:br/>
      </w:r>
      <w:r w:rsidRPr="00481AE5">
        <w:rPr>
          <w:lang w:val="en-AU"/>
        </w:rPr>
        <w:t>“</w:t>
      </w:r>
      <w:r w:rsidRPr="00481AE5">
        <w:rPr>
          <w:lang w:val="en-AU"/>
        </w:rPr>
        <w:t>This [image/video/animation/audio] was generated using AI.</w:t>
      </w:r>
      <w:r w:rsidRPr="00481AE5">
        <w:rPr>
          <w:lang w:val="en-AU"/>
        </w:rPr>
        <w:t>”</w:t>
      </w:r>
    </w:p>
    <w:p w14:paraId="4DC74053" w14:textId="42F1A326" w:rsidR="00481AE5" w:rsidRPr="00481AE5" w:rsidRDefault="00481AE5" w:rsidP="00481AE5">
      <w:pPr>
        <w:spacing w:before="0" w:after="0"/>
        <w:ind w:left="720" w:right="-142"/>
        <w:rPr>
          <w:lang w:val="en-AU"/>
        </w:rPr>
      </w:pPr>
      <w:r w:rsidRPr="00481AE5">
        <w:rPr>
          <w:lang w:val="en-AU"/>
        </w:rPr>
        <w:t>“</w:t>
      </w:r>
      <w:r w:rsidRPr="00481AE5">
        <w:rPr>
          <w:lang w:val="en-AU"/>
        </w:rPr>
        <w:t>Sources for this [content] were compiled using Generative AI.</w:t>
      </w:r>
      <w:r w:rsidRPr="00481AE5">
        <w:rPr>
          <w:lang w:val="en-AU"/>
        </w:rPr>
        <w:t>”</w:t>
      </w:r>
    </w:p>
    <w:p w14:paraId="3CF5415A" w14:textId="77777777" w:rsidR="00481AE5" w:rsidRDefault="00481AE5" w:rsidP="00481AE5">
      <w:pPr>
        <w:pStyle w:val="Heading4"/>
        <w:spacing w:before="0" w:after="0"/>
        <w:ind w:right="-142"/>
        <w:rPr>
          <w:rFonts w:ascii="Open Sans" w:hAnsi="Open Sans" w:cs="Open Sans"/>
          <w:sz w:val="20"/>
          <w:szCs w:val="20"/>
          <w:lang w:val="en-AU"/>
        </w:rPr>
      </w:pPr>
    </w:p>
    <w:p w14:paraId="31EDA967" w14:textId="4604B089" w:rsidR="00481AE5" w:rsidRPr="00481AE5" w:rsidRDefault="00481AE5" w:rsidP="00481AE5">
      <w:pPr>
        <w:pStyle w:val="Heading4"/>
        <w:spacing w:before="0" w:after="0"/>
        <w:ind w:right="-142"/>
        <w:rPr>
          <w:rFonts w:ascii="Open Sans" w:hAnsi="Open Sans" w:cs="Open Sans"/>
          <w:b/>
          <w:bCs/>
          <w:sz w:val="20"/>
          <w:szCs w:val="20"/>
          <w:lang w:val="en-AU"/>
        </w:rPr>
      </w:pPr>
      <w:r w:rsidRPr="00481AE5">
        <w:rPr>
          <w:rFonts w:ascii="Open Sans" w:hAnsi="Open Sans" w:cs="Open Sans"/>
          <w:b/>
          <w:bCs/>
          <w:sz w:val="20"/>
          <w:szCs w:val="20"/>
          <w:lang w:val="en-AU"/>
        </w:rPr>
        <w:t>We will disclose the use of AI when we:</w:t>
      </w:r>
    </w:p>
    <w:p w14:paraId="0588B501" w14:textId="2A17F89A" w:rsidR="00481AE5" w:rsidRPr="00481AE5" w:rsidRDefault="00481AE5" w:rsidP="00481AE5">
      <w:pPr>
        <w:pStyle w:val="ListParagraph"/>
        <w:numPr>
          <w:ilvl w:val="0"/>
          <w:numId w:val="23"/>
        </w:numPr>
        <w:spacing w:before="0" w:after="0"/>
        <w:ind w:left="709" w:right="-142" w:hanging="283"/>
        <w:rPr>
          <w:lang w:val="en-AU"/>
        </w:rPr>
      </w:pPr>
      <w:r w:rsidRPr="00481AE5">
        <w:rPr>
          <w:lang w:val="en-AU"/>
        </w:rPr>
        <w:t>Make our content more accessible, by summarising articles, creating transcripts of audio and alt text for images.</w:t>
      </w:r>
    </w:p>
    <w:p w14:paraId="6894A002" w14:textId="1546582C" w:rsidR="00481AE5" w:rsidRPr="00481AE5" w:rsidRDefault="00481AE5" w:rsidP="00481AE5">
      <w:pPr>
        <w:pStyle w:val="ListParagraph"/>
        <w:numPr>
          <w:ilvl w:val="0"/>
          <w:numId w:val="23"/>
        </w:numPr>
        <w:spacing w:before="0" w:after="0"/>
        <w:ind w:left="709" w:right="-142" w:hanging="283"/>
        <w:rPr>
          <w:lang w:val="en-AU"/>
        </w:rPr>
      </w:pPr>
      <w:r w:rsidRPr="00481AE5">
        <w:rPr>
          <w:lang w:val="en-AU"/>
        </w:rPr>
        <w:t>Create multimedia content such as images and audio.</w:t>
      </w:r>
    </w:p>
    <w:p w14:paraId="28CB52DB" w14:textId="250663C1" w:rsidR="00481AE5" w:rsidRPr="00481AE5" w:rsidRDefault="00481AE5" w:rsidP="00481AE5">
      <w:pPr>
        <w:pStyle w:val="ListParagraph"/>
        <w:numPr>
          <w:ilvl w:val="0"/>
          <w:numId w:val="23"/>
        </w:numPr>
        <w:spacing w:before="0" w:after="0"/>
        <w:ind w:left="709" w:right="-142" w:hanging="283"/>
        <w:rPr>
          <w:lang w:val="en-AU"/>
        </w:rPr>
      </w:pPr>
      <w:r w:rsidRPr="00481AE5">
        <w:rPr>
          <w:lang w:val="en-AU"/>
        </w:rPr>
        <w:t>Create illustrations relevant to the news story.</w:t>
      </w:r>
    </w:p>
    <w:p w14:paraId="1B366524" w14:textId="4EE787DC" w:rsidR="00481AE5" w:rsidRPr="00481AE5" w:rsidRDefault="00481AE5" w:rsidP="00481AE5">
      <w:pPr>
        <w:pStyle w:val="ListParagraph"/>
        <w:numPr>
          <w:ilvl w:val="0"/>
          <w:numId w:val="23"/>
        </w:numPr>
        <w:spacing w:before="0" w:after="0"/>
        <w:ind w:left="709" w:right="-142" w:hanging="283"/>
        <w:rPr>
          <w:lang w:val="en-AU"/>
        </w:rPr>
      </w:pPr>
      <w:r w:rsidRPr="00481AE5">
        <w:rPr>
          <w:lang w:val="en-AU"/>
        </w:rPr>
        <w:t>Organise and display data such as dates, times and locations for community events.</w:t>
      </w:r>
    </w:p>
    <w:p w14:paraId="10D2D7CB" w14:textId="77777777" w:rsidR="00481AE5" w:rsidRPr="00481AE5" w:rsidRDefault="00481AE5" w:rsidP="00481AE5">
      <w:pPr>
        <w:spacing w:before="0" w:after="0"/>
        <w:ind w:right="-142"/>
        <w:rPr>
          <w:lang w:val="en-AU"/>
        </w:rPr>
      </w:pPr>
    </w:p>
    <w:p w14:paraId="03AD45B1" w14:textId="77777777" w:rsidR="00481AE5" w:rsidRPr="00481AE5" w:rsidRDefault="00481AE5" w:rsidP="00481AE5">
      <w:pPr>
        <w:pStyle w:val="Heading4"/>
        <w:spacing w:before="0" w:after="0"/>
        <w:ind w:right="-142"/>
        <w:rPr>
          <w:rFonts w:ascii="Open Sans" w:hAnsi="Open Sans" w:cs="Open Sans"/>
          <w:b/>
          <w:bCs/>
          <w:sz w:val="20"/>
          <w:szCs w:val="20"/>
          <w:lang w:val="en-AU"/>
        </w:rPr>
      </w:pPr>
      <w:r w:rsidRPr="00481AE5">
        <w:rPr>
          <w:rFonts w:ascii="Open Sans" w:hAnsi="Open Sans" w:cs="Open Sans"/>
          <w:b/>
          <w:bCs/>
          <w:sz w:val="20"/>
          <w:szCs w:val="20"/>
          <w:lang w:val="en-AU"/>
        </w:rPr>
        <w:t>We will not disclose the use of AI when we use it to:</w:t>
      </w:r>
    </w:p>
    <w:p w14:paraId="29573A98" w14:textId="5CAE2292" w:rsidR="00481AE5" w:rsidRPr="00481AE5" w:rsidRDefault="00481AE5" w:rsidP="00481AE5">
      <w:pPr>
        <w:pStyle w:val="ListParagraph"/>
        <w:numPr>
          <w:ilvl w:val="1"/>
          <w:numId w:val="25"/>
        </w:numPr>
        <w:spacing w:before="0" w:after="0"/>
        <w:ind w:left="709" w:right="-142" w:hanging="283"/>
        <w:rPr>
          <w:lang w:val="en-AU"/>
        </w:rPr>
      </w:pPr>
      <w:r w:rsidRPr="00481AE5">
        <w:rPr>
          <w:lang w:val="en-AU"/>
        </w:rPr>
        <w:t>Provide grammatical and tonal guidance on our stories.</w:t>
      </w:r>
    </w:p>
    <w:p w14:paraId="126FA1E7" w14:textId="3C2D23AF" w:rsidR="00481AE5" w:rsidRPr="00481AE5" w:rsidRDefault="00481AE5" w:rsidP="00481AE5">
      <w:pPr>
        <w:pStyle w:val="ListParagraph"/>
        <w:numPr>
          <w:ilvl w:val="1"/>
          <w:numId w:val="25"/>
        </w:numPr>
        <w:spacing w:before="0" w:after="0"/>
        <w:ind w:left="709" w:right="-142" w:hanging="283"/>
        <w:rPr>
          <w:lang w:val="en-AU"/>
        </w:rPr>
      </w:pPr>
      <w:r w:rsidRPr="00481AE5">
        <w:rPr>
          <w:lang w:val="en-AU"/>
        </w:rPr>
        <w:t>Generate tailored communications on social media, in newsletters, or to clients.</w:t>
      </w:r>
    </w:p>
    <w:p w14:paraId="5FA2D5BC" w14:textId="531AC8D2" w:rsidR="00481AE5" w:rsidRPr="00481AE5" w:rsidRDefault="00481AE5" w:rsidP="00481AE5">
      <w:pPr>
        <w:pStyle w:val="ListParagraph"/>
        <w:numPr>
          <w:ilvl w:val="1"/>
          <w:numId w:val="25"/>
        </w:numPr>
        <w:spacing w:before="0" w:after="0"/>
        <w:ind w:left="709" w:right="-142" w:hanging="283"/>
        <w:rPr>
          <w:lang w:val="en-AU"/>
        </w:rPr>
      </w:pPr>
      <w:r w:rsidRPr="00481AE5">
        <w:rPr>
          <w:lang w:val="en-AU"/>
        </w:rPr>
        <w:t>Brainstorm ideas for stories, competitions or advertising copy.</w:t>
      </w:r>
    </w:p>
    <w:p w14:paraId="02982337" w14:textId="55ED0EBB" w:rsidR="00F471DE" w:rsidRPr="00481AE5" w:rsidRDefault="00481AE5" w:rsidP="00481AE5">
      <w:pPr>
        <w:pStyle w:val="ListParagraph"/>
        <w:numPr>
          <w:ilvl w:val="1"/>
          <w:numId w:val="25"/>
        </w:numPr>
        <w:spacing w:before="0" w:after="0"/>
        <w:ind w:left="709" w:right="-142" w:hanging="283"/>
        <w:rPr>
          <w:rStyle w:val="Strong"/>
          <w:b w:val="0"/>
          <w:bCs w:val="0"/>
          <w:lang w:val="en-AU"/>
        </w:rPr>
      </w:pPr>
      <w:r w:rsidRPr="00481AE5">
        <w:rPr>
          <w:lang w:val="en-AU"/>
        </w:rPr>
        <w:t>Edit or improve the quality of images and audio.</w:t>
      </w:r>
    </w:p>
    <w:p w14:paraId="2439322E" w14:textId="06D3B374" w:rsidR="00412725" w:rsidRPr="00F471DE" w:rsidRDefault="00412725" w:rsidP="00F471DE">
      <w:pPr>
        <w:pStyle w:val="Heading3"/>
      </w:pPr>
      <w:r w:rsidRPr="00F471DE">
        <w:rPr>
          <w:rStyle w:val="Strong"/>
          <w:b w:val="0"/>
          <w:bCs w:val="0"/>
        </w:rPr>
        <w:t>7. Auditing &amp; Revision</w:t>
      </w:r>
    </w:p>
    <w:p w14:paraId="4146D4FE" w14:textId="611A7CBA" w:rsidR="00412725" w:rsidRPr="00F471DE" w:rsidRDefault="00F471DE" w:rsidP="00F471DE">
      <w:pPr>
        <w:pStyle w:val="NormalWeb"/>
        <w:numPr>
          <w:ilvl w:val="0"/>
          <w:numId w:val="16"/>
        </w:numPr>
        <w:spacing w:before="0" w:after="0"/>
        <w:ind w:right="0"/>
        <w:rPr>
          <w:rFonts w:ascii="Open Sans" w:hAnsi="Open Sans" w:cs="Open Sans"/>
          <w:sz w:val="20"/>
          <w:szCs w:val="20"/>
        </w:rPr>
      </w:pPr>
      <w:r w:rsidRPr="00F471DE">
        <w:rPr>
          <w:rFonts w:ascii="Open Sans" w:hAnsi="Open Sans" w:cs="Open Sans"/>
          <w:sz w:val="20"/>
          <w:szCs w:val="20"/>
        </w:rPr>
        <w:t>This p</w:t>
      </w:r>
      <w:r w:rsidR="00412725" w:rsidRPr="00F471DE">
        <w:rPr>
          <w:rFonts w:ascii="Open Sans" w:hAnsi="Open Sans" w:cs="Open Sans"/>
          <w:sz w:val="20"/>
          <w:szCs w:val="20"/>
        </w:rPr>
        <w:t xml:space="preserve">olicy will be </w:t>
      </w:r>
      <w:r w:rsidR="00412725" w:rsidRPr="00F471DE">
        <w:rPr>
          <w:rStyle w:val="Strong"/>
          <w:rFonts w:ascii="Open Sans" w:hAnsi="Open Sans" w:cs="Open Sans"/>
          <w:sz w:val="20"/>
          <w:szCs w:val="20"/>
        </w:rPr>
        <w:t>reviewed every six months</w:t>
      </w:r>
      <w:r w:rsidR="00412725" w:rsidRPr="00F471DE">
        <w:rPr>
          <w:rFonts w:ascii="Open Sans" w:hAnsi="Open Sans" w:cs="Open Sans"/>
          <w:sz w:val="20"/>
          <w:szCs w:val="20"/>
        </w:rPr>
        <w:t>, or sooner if there are significant AI tool or audience trust developments.</w:t>
      </w:r>
    </w:p>
    <w:p w14:paraId="12E52563" w14:textId="5590433B" w:rsidR="00F471DE" w:rsidRPr="00481AE5" w:rsidRDefault="00F471DE" w:rsidP="00F471DE">
      <w:pPr>
        <w:pStyle w:val="NormalWeb"/>
        <w:numPr>
          <w:ilvl w:val="0"/>
          <w:numId w:val="16"/>
        </w:numPr>
        <w:spacing w:before="0" w:after="0"/>
        <w:ind w:right="0"/>
        <w:rPr>
          <w:rStyle w:val="Strong"/>
          <w:rFonts w:ascii="Open Sans" w:hAnsi="Open Sans" w:cs="Open Sans"/>
          <w:b w:val="0"/>
          <w:bCs w:val="0"/>
          <w:sz w:val="20"/>
          <w:szCs w:val="20"/>
        </w:rPr>
      </w:pPr>
      <w:r w:rsidRPr="00F471DE">
        <w:rPr>
          <w:rFonts w:ascii="Open Sans" w:hAnsi="Open Sans" w:cs="Open Sans"/>
          <w:sz w:val="20"/>
          <w:szCs w:val="20"/>
        </w:rPr>
        <w:t xml:space="preserve">The </w:t>
      </w:r>
      <w:r w:rsidRPr="00F471DE">
        <w:rPr>
          <w:rFonts w:ascii="Open Sans" w:hAnsi="Open Sans" w:cs="Open Sans"/>
          <w:sz w:val="20"/>
          <w:szCs w:val="20"/>
          <w:highlight w:val="yellow"/>
        </w:rPr>
        <w:t>AI Lead</w:t>
      </w:r>
      <w:r w:rsidRPr="00F471DE">
        <w:rPr>
          <w:rFonts w:ascii="Open Sans" w:hAnsi="Open Sans" w:cs="Open Sans"/>
          <w:sz w:val="20"/>
          <w:szCs w:val="20"/>
        </w:rPr>
        <w:t xml:space="preserve"> </w:t>
      </w:r>
      <w:r w:rsidR="00412725" w:rsidRPr="00F471DE">
        <w:rPr>
          <w:rFonts w:ascii="Open Sans" w:hAnsi="Open Sans" w:cs="Open Sans"/>
          <w:sz w:val="20"/>
          <w:szCs w:val="20"/>
        </w:rPr>
        <w:t>assesses performance, adherence, emerging risks, and recommends changes</w:t>
      </w:r>
      <w:r w:rsidRPr="00F471DE">
        <w:rPr>
          <w:rFonts w:ascii="Open Sans" w:hAnsi="Open Sans" w:cs="Open Sans"/>
          <w:sz w:val="20"/>
          <w:szCs w:val="20"/>
        </w:rPr>
        <w:t xml:space="preserve"> to be communicated to all staff. </w:t>
      </w:r>
    </w:p>
    <w:p w14:paraId="40ED5181" w14:textId="10BF3872" w:rsidR="00412725" w:rsidRPr="00F471DE" w:rsidRDefault="00412725" w:rsidP="00F471DE">
      <w:pPr>
        <w:pStyle w:val="Heading3"/>
      </w:pPr>
      <w:r w:rsidRPr="00F471DE">
        <w:rPr>
          <w:rStyle w:val="Strong"/>
          <w:b w:val="0"/>
          <w:bCs w:val="0"/>
        </w:rPr>
        <w:t>8. Enforcement</w:t>
      </w:r>
    </w:p>
    <w:p w14:paraId="6B5C94F5" w14:textId="77777777" w:rsidR="00412725" w:rsidRPr="00F471DE" w:rsidRDefault="00412725" w:rsidP="00F471DE">
      <w:pPr>
        <w:pStyle w:val="NormalWeb"/>
        <w:numPr>
          <w:ilvl w:val="0"/>
          <w:numId w:val="17"/>
        </w:numPr>
        <w:spacing w:before="0" w:after="0"/>
        <w:ind w:right="0"/>
        <w:rPr>
          <w:rFonts w:ascii="Open Sans" w:hAnsi="Open Sans" w:cs="Open Sans"/>
          <w:sz w:val="20"/>
          <w:szCs w:val="20"/>
        </w:rPr>
      </w:pPr>
      <w:r w:rsidRPr="00F471DE">
        <w:rPr>
          <w:rFonts w:ascii="Open Sans" w:hAnsi="Open Sans" w:cs="Open Sans"/>
          <w:sz w:val="20"/>
          <w:szCs w:val="20"/>
        </w:rPr>
        <w:t>Violations will be reviewed by the committee, with sanctions ranging from retraining to disciplinary action depending on severity and intent.</w:t>
      </w:r>
    </w:p>
    <w:p w14:paraId="59CB65B3" w14:textId="77777777" w:rsidR="00412725" w:rsidRPr="00F471DE" w:rsidRDefault="00412725" w:rsidP="00F471DE">
      <w:pPr>
        <w:pStyle w:val="NormalWeb"/>
        <w:numPr>
          <w:ilvl w:val="0"/>
          <w:numId w:val="17"/>
        </w:numPr>
        <w:spacing w:before="0" w:after="0"/>
        <w:ind w:right="0"/>
        <w:rPr>
          <w:rFonts w:ascii="Open Sans" w:hAnsi="Open Sans" w:cs="Open Sans"/>
          <w:sz w:val="20"/>
          <w:szCs w:val="20"/>
        </w:rPr>
      </w:pPr>
      <w:r w:rsidRPr="00F471DE">
        <w:rPr>
          <w:rFonts w:ascii="Open Sans" w:hAnsi="Open Sans" w:cs="Open Sans"/>
          <w:sz w:val="20"/>
          <w:szCs w:val="20"/>
        </w:rPr>
        <w:t>The aim is to learn, correct course, and reinforce trust internally and externally.</w:t>
      </w:r>
    </w:p>
    <w:p w14:paraId="6B09770A" w14:textId="77777777" w:rsidR="00412725" w:rsidRPr="00F471DE" w:rsidRDefault="00BA72E7" w:rsidP="00F471DE">
      <w:pPr>
        <w:spacing w:before="0" w:after="0"/>
      </w:pPr>
      <w:r>
        <w:rPr>
          <w:noProof/>
        </w:rPr>
        <w:pict w14:anchorId="10FC772A">
          <v:rect id="_x0000_i1026" alt="" style="width:451.3pt;height:.05pt;mso-width-percent:0;mso-height-percent:0;mso-width-percent:0;mso-height-percent:0" o:hralign="center" o:hrstd="t" o:hr="t" fillcolor="#a0a0a0" stroked="f"/>
        </w:pict>
      </w:r>
    </w:p>
    <w:p w14:paraId="6528B3DD" w14:textId="77777777" w:rsidR="00412725" w:rsidRPr="00F471DE" w:rsidRDefault="00412725" w:rsidP="00F471DE">
      <w:pPr>
        <w:pStyle w:val="Heading2"/>
      </w:pPr>
      <w:r w:rsidRPr="00F471DE">
        <w:rPr>
          <w:rFonts w:ascii="Apple Color Emoji" w:hAnsi="Apple Color Emoji" w:cs="Apple Color Emoji"/>
        </w:rPr>
        <w:t>✅</w:t>
      </w:r>
      <w:r w:rsidRPr="00F471DE">
        <w:t xml:space="preserve"> </w:t>
      </w:r>
      <w:r w:rsidRPr="00F471DE">
        <w:rPr>
          <w:rStyle w:val="Strong"/>
          <w:b w:val="0"/>
          <w:bCs w:val="0"/>
        </w:rPr>
        <w:t>Next Steps</w:t>
      </w:r>
    </w:p>
    <w:p w14:paraId="65892170" w14:textId="51A1AC10" w:rsidR="00412725" w:rsidRPr="00F471DE" w:rsidRDefault="00F471DE" w:rsidP="00F471DE">
      <w:pPr>
        <w:pStyle w:val="NormalWeb"/>
        <w:numPr>
          <w:ilvl w:val="0"/>
          <w:numId w:val="18"/>
        </w:numPr>
        <w:spacing w:before="0" w:after="0"/>
        <w:ind w:right="0"/>
        <w:rPr>
          <w:rFonts w:ascii="Open Sans" w:hAnsi="Open Sans" w:cs="Open Sans"/>
          <w:sz w:val="20"/>
          <w:szCs w:val="20"/>
        </w:rPr>
      </w:pPr>
      <w:r w:rsidRPr="00F471DE">
        <w:rPr>
          <w:rFonts w:ascii="Open Sans" w:hAnsi="Open Sans" w:cs="Open Sans"/>
          <w:sz w:val="20"/>
          <w:szCs w:val="20"/>
        </w:rPr>
        <w:t>A</w:t>
      </w:r>
      <w:r w:rsidR="00412725" w:rsidRPr="00F471DE">
        <w:rPr>
          <w:rFonts w:ascii="Open Sans" w:hAnsi="Open Sans" w:cs="Open Sans"/>
          <w:sz w:val="20"/>
          <w:szCs w:val="20"/>
        </w:rPr>
        <w:t>ppoin</w:t>
      </w:r>
      <w:r w:rsidRPr="00F471DE">
        <w:rPr>
          <w:rFonts w:ascii="Open Sans" w:hAnsi="Open Sans" w:cs="Open Sans"/>
          <w:sz w:val="20"/>
          <w:szCs w:val="20"/>
        </w:rPr>
        <w:t>t</w:t>
      </w:r>
      <w:r w:rsidR="00412725" w:rsidRPr="00F471DE">
        <w:rPr>
          <w:rFonts w:ascii="Open Sans" w:hAnsi="Open Sans" w:cs="Open Sans"/>
          <w:sz w:val="20"/>
          <w:szCs w:val="20"/>
        </w:rPr>
        <w:t xml:space="preserve"> </w:t>
      </w:r>
      <w:r w:rsidRPr="00F471DE">
        <w:rPr>
          <w:rFonts w:ascii="Open Sans" w:hAnsi="Open Sans" w:cs="Open Sans"/>
          <w:sz w:val="20"/>
          <w:szCs w:val="20"/>
        </w:rPr>
        <w:t>an</w:t>
      </w:r>
      <w:r w:rsidR="00412725" w:rsidRPr="00F471DE">
        <w:rPr>
          <w:rFonts w:ascii="Open Sans" w:hAnsi="Open Sans" w:cs="Open Sans"/>
          <w:sz w:val="20"/>
          <w:szCs w:val="20"/>
        </w:rPr>
        <w:t xml:space="preserve"> AI lead.</w:t>
      </w:r>
    </w:p>
    <w:p w14:paraId="58D4C510" w14:textId="60D6B7F0" w:rsidR="00412725" w:rsidRPr="00F471DE" w:rsidRDefault="00F471DE" w:rsidP="00F471DE">
      <w:pPr>
        <w:pStyle w:val="NormalWeb"/>
        <w:numPr>
          <w:ilvl w:val="0"/>
          <w:numId w:val="18"/>
        </w:numPr>
        <w:spacing w:before="0" w:after="0"/>
        <w:ind w:right="0"/>
        <w:rPr>
          <w:rFonts w:ascii="Open Sans" w:hAnsi="Open Sans" w:cs="Open Sans"/>
          <w:sz w:val="20"/>
          <w:szCs w:val="20"/>
        </w:rPr>
      </w:pPr>
      <w:r w:rsidRPr="00F471DE">
        <w:rPr>
          <w:rFonts w:ascii="Open Sans" w:hAnsi="Open Sans" w:cs="Open Sans"/>
          <w:sz w:val="20"/>
          <w:szCs w:val="20"/>
        </w:rPr>
        <w:t>Share</w:t>
      </w:r>
      <w:r w:rsidR="00412725" w:rsidRPr="00F471DE">
        <w:rPr>
          <w:rFonts w:ascii="Open Sans" w:hAnsi="Open Sans" w:cs="Open Sans"/>
          <w:sz w:val="20"/>
          <w:szCs w:val="20"/>
        </w:rPr>
        <w:t xml:space="preserve"> this policy with staff and provide training sessions.</w:t>
      </w:r>
    </w:p>
    <w:p w14:paraId="7598EEEB" w14:textId="77777777" w:rsidR="00412725" w:rsidRPr="00F471DE" w:rsidRDefault="00412725" w:rsidP="00F471DE">
      <w:pPr>
        <w:pStyle w:val="NormalWeb"/>
        <w:numPr>
          <w:ilvl w:val="0"/>
          <w:numId w:val="18"/>
        </w:numPr>
        <w:spacing w:before="0" w:after="0"/>
        <w:ind w:right="0"/>
        <w:rPr>
          <w:rFonts w:ascii="Open Sans" w:hAnsi="Open Sans" w:cs="Open Sans"/>
          <w:sz w:val="20"/>
          <w:szCs w:val="20"/>
        </w:rPr>
      </w:pPr>
      <w:r w:rsidRPr="00F471DE">
        <w:rPr>
          <w:rFonts w:ascii="Open Sans" w:hAnsi="Open Sans" w:cs="Open Sans"/>
          <w:sz w:val="20"/>
          <w:szCs w:val="20"/>
        </w:rPr>
        <w:t>Review process tools (logs, approval workflows, labelling templates).</w:t>
      </w:r>
    </w:p>
    <w:p w14:paraId="0712B419" w14:textId="77777777" w:rsidR="00412725" w:rsidRPr="00F471DE" w:rsidRDefault="00412725" w:rsidP="00F471DE">
      <w:pPr>
        <w:pStyle w:val="NormalWeb"/>
        <w:numPr>
          <w:ilvl w:val="0"/>
          <w:numId w:val="18"/>
        </w:numPr>
        <w:spacing w:before="0" w:after="0"/>
        <w:ind w:right="0"/>
        <w:rPr>
          <w:rFonts w:ascii="Open Sans" w:hAnsi="Open Sans" w:cs="Open Sans"/>
          <w:sz w:val="20"/>
          <w:szCs w:val="20"/>
        </w:rPr>
      </w:pPr>
      <w:r w:rsidRPr="00F471DE">
        <w:rPr>
          <w:rFonts w:ascii="Open Sans" w:hAnsi="Open Sans" w:cs="Open Sans"/>
          <w:sz w:val="20"/>
          <w:szCs w:val="20"/>
        </w:rPr>
        <w:t>Begin triage of existing AI tool usage to align with policy—grade risks and adjust.</w:t>
      </w:r>
    </w:p>
    <w:p w14:paraId="7393C6D2" w14:textId="77777777" w:rsidR="00412725" w:rsidRPr="00F471DE" w:rsidRDefault="00BA72E7" w:rsidP="00F471DE">
      <w:pPr>
        <w:spacing w:before="0" w:after="0"/>
      </w:pPr>
      <w:r>
        <w:rPr>
          <w:noProof/>
        </w:rPr>
        <w:pict w14:anchorId="40743FE1">
          <v:rect id="_x0000_i1025" alt="" style="width:451.3pt;height:.05pt;mso-width-percent:0;mso-height-percent:0;mso-width-percent:0;mso-height-percent:0" o:hralign="center" o:hrstd="t" o:hr="t" fillcolor="#a0a0a0" stroked="f"/>
        </w:pict>
      </w:r>
    </w:p>
    <w:p w14:paraId="586746AD" w14:textId="77777777" w:rsidR="00481AE5" w:rsidRDefault="00481AE5" w:rsidP="00F471DE">
      <w:pPr>
        <w:pStyle w:val="NormalWeb"/>
        <w:spacing w:before="0" w:after="0"/>
        <w:rPr>
          <w:rFonts w:ascii="Open Sans" w:hAnsi="Open Sans" w:cs="Open Sans"/>
          <w:sz w:val="20"/>
          <w:szCs w:val="20"/>
        </w:rPr>
      </w:pPr>
    </w:p>
    <w:p w14:paraId="28387D43" w14:textId="32523552" w:rsidR="004E7862" w:rsidRPr="00EC6731" w:rsidRDefault="00412725" w:rsidP="00481AE5">
      <w:pPr>
        <w:pStyle w:val="NormalWeb"/>
        <w:spacing w:before="0" w:after="0"/>
        <w:rPr>
          <w:rFonts w:ascii="Open Sans" w:hAnsi="Open Sans" w:cs="Open Sans"/>
          <w:sz w:val="20"/>
          <w:szCs w:val="20"/>
        </w:rPr>
      </w:pPr>
      <w:r w:rsidRPr="00F471DE">
        <w:rPr>
          <w:rFonts w:ascii="Open Sans" w:hAnsi="Open Sans" w:cs="Open Sans"/>
          <w:sz w:val="20"/>
          <w:szCs w:val="20"/>
        </w:rPr>
        <w:t xml:space="preserve">This internal policy is a practical </w:t>
      </w:r>
      <w:r w:rsidRPr="00F471DE">
        <w:rPr>
          <w:rStyle w:val="Strong"/>
          <w:rFonts w:ascii="Open Sans" w:hAnsi="Open Sans" w:cs="Open Sans"/>
          <w:sz w:val="20"/>
          <w:szCs w:val="20"/>
        </w:rPr>
        <w:t>living document</w:t>
      </w:r>
      <w:r w:rsidRPr="00F471DE">
        <w:rPr>
          <w:rFonts w:ascii="Open Sans" w:hAnsi="Open Sans" w:cs="Open Sans"/>
          <w:sz w:val="20"/>
          <w:szCs w:val="20"/>
        </w:rPr>
        <w:t>, balancing innovation with editorial responsibility. It gives staff clarity on permissible AI use while safeguarding integrity, transparency and trust.</w:t>
      </w:r>
    </w:p>
    <w:sectPr w:rsidR="004E7862" w:rsidRPr="00EC6731" w:rsidSect="00481AE5">
      <w:type w:val="continuous"/>
      <w:pgSz w:w="11909" w:h="16834"/>
      <w:pgMar w:top="1874" w:right="1440" w:bottom="1440" w:left="1440" w:header="737"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357B82" w14:textId="77777777" w:rsidR="00BA72E7" w:rsidRDefault="00BA72E7" w:rsidP="00EC6731">
      <w:pPr>
        <w:spacing w:before="0" w:after="0"/>
      </w:pPr>
      <w:r>
        <w:separator/>
      </w:r>
    </w:p>
  </w:endnote>
  <w:endnote w:type="continuationSeparator" w:id="0">
    <w:p w14:paraId="47CFFA80" w14:textId="77777777" w:rsidR="00BA72E7" w:rsidRDefault="00BA72E7" w:rsidP="00EC673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panose1 w:val="020B0606030504020204"/>
    <w:charset w:val="00"/>
    <w:family w:val="swiss"/>
    <w:pitch w:val="variable"/>
    <w:sig w:usb0="E00002EF" w:usb1="4000205B" w:usb2="00000028" w:usb3="00000000" w:csb0="0000019F" w:csb1="00000000"/>
    <w:embedRegular r:id="rId1" w:fontKey="{1EF8633F-BA62-0240-9A72-36A7EB20EDC5}"/>
    <w:embedBold r:id="rId2" w:fontKey="{8E55852F-F8E1-454C-8FEC-4E0C112862E1}"/>
    <w:embedItalic r:id="rId3" w:fontKey="{8C95DB9D-2DFF-C746-ACC9-BC070979DBC2}"/>
  </w:font>
  <w:font w:name="Courier New">
    <w:panose1 w:val="02070309020205020404"/>
    <w:charset w:val="00"/>
    <w:family w:val="modern"/>
    <w:pitch w:val="fixed"/>
    <w:sig w:usb0="E0002EFF" w:usb1="C0007843" w:usb2="00000009" w:usb3="00000000" w:csb0="000001FF" w:csb1="00000000"/>
    <w:embedRegular r:id="rId4" w:fontKey="{52F3ACF8-8E59-A24C-9E42-4CC5E8B01162}"/>
  </w:font>
  <w:font w:name="Times New Roman">
    <w:panose1 w:val="02020603050405020304"/>
    <w:charset w:val="00"/>
    <w:family w:val="roman"/>
    <w:pitch w:val="variable"/>
    <w:sig w:usb0="E0002EFF" w:usb1="C000785B" w:usb2="00000009" w:usb3="00000000" w:csb0="000001FF" w:csb1="00000000"/>
    <w:embedRegular r:id="rId5" w:fontKey="{2AE01803-4C2C-2E4B-A5B6-EC4884640C34}"/>
    <w:embedBold r:id="rId6" w:fontKey="{F53A2260-61E8-0D43-A277-F0E3094F52BF}"/>
    <w:embedItalic r:id="rId7" w:fontKey="{7DA6A4D2-3E60-7948-82BB-DE89070682A3}"/>
  </w:font>
  <w:font w:name="Wingdings">
    <w:panose1 w:val="05000000000000000000"/>
    <w:charset w:val="4D"/>
    <w:family w:val="decorative"/>
    <w:pitch w:val="variable"/>
    <w:sig w:usb0="00000003" w:usb1="00000000" w:usb2="00000000" w:usb3="00000000" w:csb0="80000001" w:csb1="00000000"/>
    <w:embedRegular r:id="rId8" w:fontKey="{CBAA556D-83EE-F449-BA3E-709653E4276D}"/>
  </w:font>
  <w:font w:name="Symbol">
    <w:panose1 w:val="05050102010706020507"/>
    <w:charset w:val="02"/>
    <w:family w:val="decorative"/>
    <w:pitch w:val="variable"/>
    <w:sig w:usb0="00000000" w:usb1="10000000" w:usb2="00000000" w:usb3="00000000" w:csb0="80000000" w:csb1="00000000"/>
    <w:embedRegular r:id="rId9" w:fontKey="{4562B62F-5101-D342-B2F3-0B5FEAD96760}"/>
  </w:font>
  <w:font w:name="Arial">
    <w:panose1 w:val="020B0604020202020204"/>
    <w:charset w:val="00"/>
    <w:family w:val="swiss"/>
    <w:pitch w:val="variable"/>
    <w:sig w:usb0="E0002EFF" w:usb1="C000785B" w:usb2="00000009" w:usb3="00000000" w:csb0="000001FF" w:csb1="00000000"/>
    <w:embedRegular r:id="rId10" w:fontKey="{28B4EA3B-CDEA-4A46-945A-99EB084174D7}"/>
  </w:font>
  <w:font w:name="Barlow SemiBold">
    <w:panose1 w:val="00000700000000000000"/>
    <w:charset w:val="4D"/>
    <w:family w:val="auto"/>
    <w:pitch w:val="variable"/>
    <w:sig w:usb0="20000007" w:usb1="00000000" w:usb2="00000000" w:usb3="00000000" w:csb0="00000193" w:csb1="00000000"/>
  </w:font>
  <w:font w:name="Barlow">
    <w:panose1 w:val="00000500000000000000"/>
    <w:charset w:val="4D"/>
    <w:family w:val="auto"/>
    <w:pitch w:val="variable"/>
    <w:sig w:usb0="20000007" w:usb1="00000000" w:usb2="00000000" w:usb3="00000000" w:csb0="00000193" w:csb1="00000000"/>
    <w:embedRegular r:id="rId11" w:fontKey="{06A00772-FF9B-2A4B-9E90-9466D787007B}"/>
    <w:embedBold r:id="rId12" w:fontKey="{0FC19CC3-E023-2641-B10D-C006B0A42BE1}"/>
  </w:font>
  <w:font w:name="Apple Color Emoji">
    <w:panose1 w:val="00000000000000000000"/>
    <w:charset w:val="00"/>
    <w:family w:val="auto"/>
    <w:pitch w:val="variable"/>
    <w:sig w:usb0="00000003" w:usb1="18000000" w:usb2="14000000" w:usb3="00000000" w:csb0="00000001" w:csb1="00000000"/>
  </w:font>
  <w:font w:name="Calibri">
    <w:panose1 w:val="020F0502020204030204"/>
    <w:charset w:val="00"/>
    <w:family w:val="swiss"/>
    <w:pitch w:val="variable"/>
    <w:sig w:usb0="E4002EFF" w:usb1="C000247B" w:usb2="00000009" w:usb3="00000000" w:csb0="000001FF" w:csb1="00000000"/>
    <w:embedRegular r:id="rId14" w:fontKey="{6EDB5556-1ED7-FA4A-8128-B3420F8C48BC}"/>
  </w:font>
  <w:font w:name="Cambria">
    <w:panose1 w:val="02040503050406030204"/>
    <w:charset w:val="00"/>
    <w:family w:val="roman"/>
    <w:pitch w:val="variable"/>
    <w:sig w:usb0="E00006FF" w:usb1="420024FF" w:usb2="02000000" w:usb3="00000000" w:csb0="0000019F" w:csb1="00000000"/>
    <w:embedRegular r:id="rId15" w:fontKey="{93583CCE-F98D-744E-817D-F716554B71D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E4243" w14:textId="77777777" w:rsidR="00BA72E7" w:rsidRDefault="00BA72E7" w:rsidP="00EC6731">
      <w:pPr>
        <w:spacing w:before="0" w:after="0"/>
      </w:pPr>
      <w:r>
        <w:separator/>
      </w:r>
    </w:p>
  </w:footnote>
  <w:footnote w:type="continuationSeparator" w:id="0">
    <w:p w14:paraId="5C6A5560" w14:textId="77777777" w:rsidR="00BA72E7" w:rsidRDefault="00BA72E7" w:rsidP="00EC673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FA7A2" w14:textId="59B2C8CD" w:rsidR="00EC6731" w:rsidRDefault="00EC6731">
    <w:pPr>
      <w:pStyle w:val="Header"/>
    </w:pPr>
    <w:bookmarkStart w:id="1" w:name="_3c8os4i8ui7z" w:colFirst="0" w:colLast="0"/>
    <w:bookmarkEnd w:id="1"/>
    <w:r>
      <w:rPr>
        <w:rFonts w:ascii="Barlow" w:eastAsia="Barlow" w:hAnsi="Barlow" w:cs="Barlow"/>
        <w:b/>
        <w:noProof/>
        <w:sz w:val="36"/>
        <w:szCs w:val="36"/>
      </w:rPr>
      <w:drawing>
        <wp:anchor distT="0" distB="0" distL="114300" distR="114300" simplePos="0" relativeHeight="251659264" behindDoc="0" locked="0" layoutInCell="1" allowOverlap="1" wp14:anchorId="3ACE55A9" wp14:editId="2A4ED183">
          <wp:simplePos x="0" y="0"/>
          <wp:positionH relativeFrom="margin">
            <wp:posOffset>4093161</wp:posOffset>
          </wp:positionH>
          <wp:positionV relativeFrom="margin">
            <wp:posOffset>-771525</wp:posOffset>
          </wp:positionV>
          <wp:extent cx="2395538" cy="1082369"/>
          <wp:effectExtent l="0" t="0" r="5080" b="0"/>
          <wp:wrapSquare wrapText="bothSides"/>
          <wp:docPr id="15512180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2395538" cy="108236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023A5"/>
    <w:multiLevelType w:val="hybridMultilevel"/>
    <w:tmpl w:val="C7745E2E"/>
    <w:lvl w:ilvl="0" w:tplc="B5ECB232">
      <w:numFmt w:val="bullet"/>
      <w:lvlText w:val="-"/>
      <w:lvlJc w:val="left"/>
      <w:pPr>
        <w:ind w:left="720" w:hanging="360"/>
      </w:pPr>
      <w:rPr>
        <w:rFonts w:ascii="Open Sans" w:eastAsia="Open Sans"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E06CF3"/>
    <w:multiLevelType w:val="multilevel"/>
    <w:tmpl w:val="E0047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4C1CEF"/>
    <w:multiLevelType w:val="hybridMultilevel"/>
    <w:tmpl w:val="4C282A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9A2A43"/>
    <w:multiLevelType w:val="multilevel"/>
    <w:tmpl w:val="2CDC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10173F"/>
    <w:multiLevelType w:val="multilevel"/>
    <w:tmpl w:val="0DC6C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F24E20"/>
    <w:multiLevelType w:val="multilevel"/>
    <w:tmpl w:val="D1682F0C"/>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9303F6B"/>
    <w:multiLevelType w:val="multilevel"/>
    <w:tmpl w:val="7CA2E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0A4740"/>
    <w:multiLevelType w:val="hybridMultilevel"/>
    <w:tmpl w:val="D064371C"/>
    <w:lvl w:ilvl="0" w:tplc="CE4E0922">
      <w:numFmt w:val="bullet"/>
      <w:lvlText w:val="-"/>
      <w:lvlJc w:val="left"/>
      <w:pPr>
        <w:ind w:left="720" w:hanging="360"/>
      </w:pPr>
      <w:rPr>
        <w:rFonts w:ascii="Open Sans" w:eastAsia="Open Sans"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DB2D2E"/>
    <w:multiLevelType w:val="hybridMultilevel"/>
    <w:tmpl w:val="DF9AA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613503"/>
    <w:multiLevelType w:val="multilevel"/>
    <w:tmpl w:val="D5D4A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FC446D"/>
    <w:multiLevelType w:val="multilevel"/>
    <w:tmpl w:val="9D80D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1322D0"/>
    <w:multiLevelType w:val="multilevel"/>
    <w:tmpl w:val="9AD69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054330"/>
    <w:multiLevelType w:val="multilevel"/>
    <w:tmpl w:val="BB38D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FB96E6E"/>
    <w:multiLevelType w:val="hybridMultilevel"/>
    <w:tmpl w:val="36301E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A41CF7"/>
    <w:multiLevelType w:val="multilevel"/>
    <w:tmpl w:val="BA62E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6765F32"/>
    <w:multiLevelType w:val="multilevel"/>
    <w:tmpl w:val="84B0E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014B58"/>
    <w:multiLevelType w:val="multilevel"/>
    <w:tmpl w:val="7B389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5D4604"/>
    <w:multiLevelType w:val="multilevel"/>
    <w:tmpl w:val="848C6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287779"/>
    <w:multiLevelType w:val="multilevel"/>
    <w:tmpl w:val="4428F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A472A1"/>
    <w:multiLevelType w:val="hybridMultilevel"/>
    <w:tmpl w:val="73727876"/>
    <w:lvl w:ilvl="0" w:tplc="08090001">
      <w:start w:val="1"/>
      <w:numFmt w:val="bullet"/>
      <w:lvlText w:val=""/>
      <w:lvlJc w:val="left"/>
      <w:pPr>
        <w:ind w:left="1080" w:hanging="360"/>
      </w:pPr>
      <w:rPr>
        <w:rFonts w:ascii="Symbol" w:hAnsi="Symbol" w:hint="default"/>
      </w:rPr>
    </w:lvl>
    <w:lvl w:ilvl="1" w:tplc="D6C26C9C">
      <w:numFmt w:val="bullet"/>
      <w:lvlText w:val="-"/>
      <w:lvlJc w:val="left"/>
      <w:pPr>
        <w:ind w:left="1800" w:hanging="360"/>
      </w:pPr>
      <w:rPr>
        <w:rFonts w:ascii="Open Sans" w:eastAsia="Open Sans" w:hAnsi="Open Sans" w:cs="Open Sa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9BB359B"/>
    <w:multiLevelType w:val="multilevel"/>
    <w:tmpl w:val="5D0E774A"/>
    <w:lvl w:ilvl="0">
      <w:start w:val="1"/>
      <w:numFmt w:val="bullet"/>
      <w:lvlText w:val="●"/>
      <w:lvlJc w:val="left"/>
      <w:pPr>
        <w:ind w:left="992"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61F73C8"/>
    <w:multiLevelType w:val="multilevel"/>
    <w:tmpl w:val="1FC4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FF7AC3"/>
    <w:multiLevelType w:val="hybridMultilevel"/>
    <w:tmpl w:val="03AC199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9DB5113"/>
    <w:multiLevelType w:val="multilevel"/>
    <w:tmpl w:val="041AB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2419B5"/>
    <w:multiLevelType w:val="multilevel"/>
    <w:tmpl w:val="D9D2E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6435738">
    <w:abstractNumId w:val="5"/>
  </w:num>
  <w:num w:numId="2" w16cid:durableId="531305640">
    <w:abstractNumId w:val="12"/>
  </w:num>
  <w:num w:numId="3" w16cid:durableId="365838034">
    <w:abstractNumId w:val="20"/>
  </w:num>
  <w:num w:numId="4" w16cid:durableId="479075690">
    <w:abstractNumId w:val="14"/>
  </w:num>
  <w:num w:numId="5" w16cid:durableId="1737976761">
    <w:abstractNumId w:val="0"/>
  </w:num>
  <w:num w:numId="6" w16cid:durableId="754976683">
    <w:abstractNumId w:val="24"/>
  </w:num>
  <w:num w:numId="7" w16cid:durableId="112021253">
    <w:abstractNumId w:val="21"/>
  </w:num>
  <w:num w:numId="8" w16cid:durableId="518590321">
    <w:abstractNumId w:val="10"/>
  </w:num>
  <w:num w:numId="9" w16cid:durableId="1979140707">
    <w:abstractNumId w:val="4"/>
  </w:num>
  <w:num w:numId="10" w16cid:durableId="354117132">
    <w:abstractNumId w:val="23"/>
  </w:num>
  <w:num w:numId="11" w16cid:durableId="730888937">
    <w:abstractNumId w:val="15"/>
  </w:num>
  <w:num w:numId="12" w16cid:durableId="1823353858">
    <w:abstractNumId w:val="1"/>
  </w:num>
  <w:num w:numId="13" w16cid:durableId="707265963">
    <w:abstractNumId w:val="11"/>
  </w:num>
  <w:num w:numId="14" w16cid:durableId="122701136">
    <w:abstractNumId w:val="9"/>
  </w:num>
  <w:num w:numId="15" w16cid:durableId="1845705640">
    <w:abstractNumId w:val="17"/>
  </w:num>
  <w:num w:numId="16" w16cid:durableId="978025591">
    <w:abstractNumId w:val="16"/>
  </w:num>
  <w:num w:numId="17" w16cid:durableId="1244336065">
    <w:abstractNumId w:val="6"/>
  </w:num>
  <w:num w:numId="18" w16cid:durableId="1125805015">
    <w:abstractNumId w:val="3"/>
  </w:num>
  <w:num w:numId="19" w16cid:durableId="1339306594">
    <w:abstractNumId w:val="13"/>
  </w:num>
  <w:num w:numId="20" w16cid:durableId="1670401135">
    <w:abstractNumId w:val="18"/>
  </w:num>
  <w:num w:numId="21" w16cid:durableId="2049648860">
    <w:abstractNumId w:val="8"/>
  </w:num>
  <w:num w:numId="22" w16cid:durableId="252519401">
    <w:abstractNumId w:val="7"/>
  </w:num>
  <w:num w:numId="23" w16cid:durableId="863983677">
    <w:abstractNumId w:val="19"/>
  </w:num>
  <w:num w:numId="24" w16cid:durableId="745302406">
    <w:abstractNumId w:val="2"/>
  </w:num>
  <w:num w:numId="25" w16cid:durableId="126290862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968"/>
    <w:rsid w:val="000C49FB"/>
    <w:rsid w:val="0019107A"/>
    <w:rsid w:val="001F19C8"/>
    <w:rsid w:val="00335264"/>
    <w:rsid w:val="00397610"/>
    <w:rsid w:val="00412725"/>
    <w:rsid w:val="00481AE5"/>
    <w:rsid w:val="004E7862"/>
    <w:rsid w:val="007C1298"/>
    <w:rsid w:val="007C672F"/>
    <w:rsid w:val="008E754B"/>
    <w:rsid w:val="00921D36"/>
    <w:rsid w:val="00BA72E7"/>
    <w:rsid w:val="00C17DF5"/>
    <w:rsid w:val="00C52A17"/>
    <w:rsid w:val="00C97375"/>
    <w:rsid w:val="00CE163E"/>
    <w:rsid w:val="00D068C8"/>
    <w:rsid w:val="00DE2968"/>
    <w:rsid w:val="00E553AC"/>
    <w:rsid w:val="00EC6731"/>
    <w:rsid w:val="00F334EE"/>
    <w:rsid w:val="00F471DE"/>
    <w:rsid w:val="00FE7D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8CA90"/>
  <w15:docId w15:val="{BE5B83A1-1893-42AC-AC2F-B2D53F2E9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lang w:val="en-GB" w:eastAsia="en-AU" w:bidi="ar-SA"/>
      </w:rPr>
    </w:rPrDefault>
    <w:pPrDefault>
      <w:pPr>
        <w:spacing w:before="240" w:after="240"/>
        <w:ind w:right="-1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rFonts w:ascii="Barlow SemiBold" w:eastAsia="Barlow SemiBold" w:hAnsi="Barlow SemiBold" w:cs="Barlow SemiBold"/>
      <w:sz w:val="28"/>
      <w:szCs w:val="28"/>
    </w:rPr>
  </w:style>
  <w:style w:type="paragraph" w:styleId="Heading4">
    <w:name w:val="heading 4"/>
    <w:basedOn w:val="Normal"/>
    <w:next w:val="Normal"/>
    <w:uiPriority w:val="9"/>
    <w:unhideWhenUsed/>
    <w:qFormat/>
    <w:pPr>
      <w:keepNext/>
      <w:keepLines/>
      <w:spacing w:before="280" w:after="80"/>
      <w:outlineLvl w:val="3"/>
    </w:pPr>
    <w:rPr>
      <w:rFonts w:ascii="Barlow SemiBold" w:eastAsia="Barlow SemiBold" w:hAnsi="Barlow SemiBold" w:cs="Barlow SemiBold"/>
      <w:sz w:val="24"/>
      <w:szCs w:val="24"/>
    </w:rPr>
  </w:style>
  <w:style w:type="paragraph" w:styleId="Heading5">
    <w:name w:val="heading 5"/>
    <w:basedOn w:val="Normal"/>
    <w:next w:val="Normal"/>
    <w:uiPriority w:val="9"/>
    <w:semiHidden/>
    <w:unhideWhenUsed/>
    <w:qFormat/>
    <w:pPr>
      <w:keepNext/>
      <w:keepLines/>
      <w:spacing w:after="80"/>
      <w:outlineLvl w:val="4"/>
    </w:pPr>
    <w:rPr>
      <w:color w:val="666666"/>
      <w:sz w:val="22"/>
      <w:szCs w:val="22"/>
    </w:rPr>
  </w:style>
  <w:style w:type="paragraph" w:styleId="Heading6">
    <w:name w:val="heading 6"/>
    <w:basedOn w:val="Normal"/>
    <w:next w:val="Normal"/>
    <w:uiPriority w:val="9"/>
    <w:semiHidden/>
    <w:unhideWhenUsed/>
    <w:qFormat/>
    <w:pPr>
      <w:keepNext/>
      <w:keepLines/>
      <w:spacing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paragraph" w:styleId="NormalWeb">
    <w:name w:val="Normal (Web)"/>
    <w:basedOn w:val="Normal"/>
    <w:uiPriority w:val="99"/>
    <w:unhideWhenUsed/>
    <w:rsid w:val="00921D36"/>
    <w:rPr>
      <w:rFonts w:ascii="Times New Roman" w:hAnsi="Times New Roman" w:cs="Times New Roman"/>
      <w:sz w:val="24"/>
      <w:szCs w:val="24"/>
    </w:rPr>
  </w:style>
  <w:style w:type="character" w:styleId="Strong">
    <w:name w:val="Strong"/>
    <w:basedOn w:val="DefaultParagraphFont"/>
    <w:uiPriority w:val="22"/>
    <w:qFormat/>
    <w:rsid w:val="00CE163E"/>
    <w:rPr>
      <w:b/>
      <w:bCs/>
    </w:rPr>
  </w:style>
  <w:style w:type="paragraph" w:styleId="ListParagraph">
    <w:name w:val="List Paragraph"/>
    <w:basedOn w:val="Normal"/>
    <w:uiPriority w:val="34"/>
    <w:qFormat/>
    <w:rsid w:val="00CE163E"/>
    <w:pPr>
      <w:ind w:left="720"/>
      <w:contextualSpacing/>
    </w:pPr>
  </w:style>
  <w:style w:type="character" w:styleId="SubtleEmphasis">
    <w:name w:val="Subtle Emphasis"/>
    <w:basedOn w:val="DefaultParagraphFont"/>
    <w:uiPriority w:val="19"/>
    <w:qFormat/>
    <w:rsid w:val="008E754B"/>
    <w:rPr>
      <w:i/>
      <w:iCs/>
      <w:color w:val="404040" w:themeColor="text1" w:themeTint="BF"/>
    </w:rPr>
  </w:style>
  <w:style w:type="paragraph" w:styleId="Header">
    <w:name w:val="header"/>
    <w:basedOn w:val="Normal"/>
    <w:link w:val="HeaderChar"/>
    <w:uiPriority w:val="99"/>
    <w:unhideWhenUsed/>
    <w:rsid w:val="00EC6731"/>
    <w:pPr>
      <w:tabs>
        <w:tab w:val="center" w:pos="4513"/>
        <w:tab w:val="right" w:pos="9026"/>
      </w:tabs>
      <w:spacing w:before="0" w:after="0"/>
    </w:pPr>
  </w:style>
  <w:style w:type="character" w:customStyle="1" w:styleId="HeaderChar">
    <w:name w:val="Header Char"/>
    <w:basedOn w:val="DefaultParagraphFont"/>
    <w:link w:val="Header"/>
    <w:uiPriority w:val="99"/>
    <w:rsid w:val="00EC6731"/>
  </w:style>
  <w:style w:type="paragraph" w:styleId="Footer">
    <w:name w:val="footer"/>
    <w:basedOn w:val="Normal"/>
    <w:link w:val="FooterChar"/>
    <w:uiPriority w:val="99"/>
    <w:unhideWhenUsed/>
    <w:rsid w:val="00EC6731"/>
    <w:pPr>
      <w:tabs>
        <w:tab w:val="center" w:pos="4513"/>
        <w:tab w:val="right" w:pos="9026"/>
      </w:tabs>
      <w:spacing w:before="0" w:after="0"/>
    </w:pPr>
  </w:style>
  <w:style w:type="character" w:customStyle="1" w:styleId="FooterChar">
    <w:name w:val="Footer Char"/>
    <w:basedOn w:val="DefaultParagraphFont"/>
    <w:link w:val="Footer"/>
    <w:uiPriority w:val="99"/>
    <w:rsid w:val="00EC6731"/>
  </w:style>
  <w:style w:type="character" w:styleId="Hyperlink">
    <w:name w:val="Hyperlink"/>
    <w:basedOn w:val="DefaultParagraphFont"/>
    <w:uiPriority w:val="99"/>
    <w:unhideWhenUsed/>
    <w:rsid w:val="00412725"/>
    <w:rPr>
      <w:color w:val="0000FF" w:themeColor="hyperlink"/>
      <w:u w:val="single"/>
    </w:rPr>
  </w:style>
  <w:style w:type="character" w:customStyle="1" w:styleId="relative">
    <w:name w:val="relative"/>
    <w:basedOn w:val="DefaultParagraphFont"/>
    <w:rsid w:val="00412725"/>
  </w:style>
  <w:style w:type="character" w:customStyle="1" w:styleId="ms-1">
    <w:name w:val="ms-1"/>
    <w:basedOn w:val="DefaultParagraphFont"/>
    <w:rsid w:val="00412725"/>
  </w:style>
  <w:style w:type="character" w:customStyle="1" w:styleId="max-w-full">
    <w:name w:val="max-w-full"/>
    <w:basedOn w:val="DefaultParagraphFont"/>
    <w:rsid w:val="00412725"/>
  </w:style>
  <w:style w:type="character" w:customStyle="1" w:styleId="-me-1">
    <w:name w:val="-me-1"/>
    <w:basedOn w:val="DefaultParagraphFont"/>
    <w:rsid w:val="004127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526069">
      <w:bodyDiv w:val="1"/>
      <w:marLeft w:val="0"/>
      <w:marRight w:val="0"/>
      <w:marTop w:val="0"/>
      <w:marBottom w:val="0"/>
      <w:divBdr>
        <w:top w:val="none" w:sz="0" w:space="0" w:color="auto"/>
        <w:left w:val="none" w:sz="0" w:space="0" w:color="auto"/>
        <w:bottom w:val="none" w:sz="0" w:space="0" w:color="auto"/>
        <w:right w:val="none" w:sz="0" w:space="0" w:color="auto"/>
      </w:divBdr>
    </w:div>
    <w:div w:id="472673147">
      <w:bodyDiv w:val="1"/>
      <w:marLeft w:val="0"/>
      <w:marRight w:val="0"/>
      <w:marTop w:val="0"/>
      <w:marBottom w:val="0"/>
      <w:divBdr>
        <w:top w:val="none" w:sz="0" w:space="0" w:color="auto"/>
        <w:left w:val="none" w:sz="0" w:space="0" w:color="auto"/>
        <w:bottom w:val="none" w:sz="0" w:space="0" w:color="auto"/>
        <w:right w:val="none" w:sz="0" w:space="0" w:color="auto"/>
      </w:divBdr>
    </w:div>
    <w:div w:id="520240260">
      <w:bodyDiv w:val="1"/>
      <w:marLeft w:val="0"/>
      <w:marRight w:val="0"/>
      <w:marTop w:val="0"/>
      <w:marBottom w:val="0"/>
      <w:divBdr>
        <w:top w:val="none" w:sz="0" w:space="0" w:color="auto"/>
        <w:left w:val="none" w:sz="0" w:space="0" w:color="auto"/>
        <w:bottom w:val="none" w:sz="0" w:space="0" w:color="auto"/>
        <w:right w:val="none" w:sz="0" w:space="0" w:color="auto"/>
      </w:divBdr>
    </w:div>
    <w:div w:id="711345653">
      <w:bodyDiv w:val="1"/>
      <w:marLeft w:val="0"/>
      <w:marRight w:val="0"/>
      <w:marTop w:val="0"/>
      <w:marBottom w:val="0"/>
      <w:divBdr>
        <w:top w:val="none" w:sz="0" w:space="0" w:color="auto"/>
        <w:left w:val="none" w:sz="0" w:space="0" w:color="auto"/>
        <w:bottom w:val="none" w:sz="0" w:space="0" w:color="auto"/>
        <w:right w:val="none" w:sz="0" w:space="0" w:color="auto"/>
      </w:divBdr>
    </w:div>
    <w:div w:id="809446247">
      <w:bodyDiv w:val="1"/>
      <w:marLeft w:val="0"/>
      <w:marRight w:val="0"/>
      <w:marTop w:val="0"/>
      <w:marBottom w:val="0"/>
      <w:divBdr>
        <w:top w:val="none" w:sz="0" w:space="0" w:color="auto"/>
        <w:left w:val="none" w:sz="0" w:space="0" w:color="auto"/>
        <w:bottom w:val="none" w:sz="0" w:space="0" w:color="auto"/>
        <w:right w:val="none" w:sz="0" w:space="0" w:color="auto"/>
      </w:divBdr>
    </w:div>
    <w:div w:id="825440738">
      <w:bodyDiv w:val="1"/>
      <w:marLeft w:val="0"/>
      <w:marRight w:val="0"/>
      <w:marTop w:val="0"/>
      <w:marBottom w:val="0"/>
      <w:divBdr>
        <w:top w:val="none" w:sz="0" w:space="0" w:color="auto"/>
        <w:left w:val="none" w:sz="0" w:space="0" w:color="auto"/>
        <w:bottom w:val="none" w:sz="0" w:space="0" w:color="auto"/>
        <w:right w:val="none" w:sz="0" w:space="0" w:color="auto"/>
      </w:divBdr>
    </w:div>
    <w:div w:id="1139147065">
      <w:bodyDiv w:val="1"/>
      <w:marLeft w:val="0"/>
      <w:marRight w:val="0"/>
      <w:marTop w:val="0"/>
      <w:marBottom w:val="0"/>
      <w:divBdr>
        <w:top w:val="none" w:sz="0" w:space="0" w:color="auto"/>
        <w:left w:val="none" w:sz="0" w:space="0" w:color="auto"/>
        <w:bottom w:val="none" w:sz="0" w:space="0" w:color="auto"/>
        <w:right w:val="none" w:sz="0" w:space="0" w:color="auto"/>
      </w:divBdr>
    </w:div>
    <w:div w:id="1236817895">
      <w:bodyDiv w:val="1"/>
      <w:marLeft w:val="0"/>
      <w:marRight w:val="0"/>
      <w:marTop w:val="0"/>
      <w:marBottom w:val="0"/>
      <w:divBdr>
        <w:top w:val="none" w:sz="0" w:space="0" w:color="auto"/>
        <w:left w:val="none" w:sz="0" w:space="0" w:color="auto"/>
        <w:bottom w:val="none" w:sz="0" w:space="0" w:color="auto"/>
        <w:right w:val="none" w:sz="0" w:space="0" w:color="auto"/>
      </w:divBdr>
    </w:div>
    <w:div w:id="1316764563">
      <w:bodyDiv w:val="1"/>
      <w:marLeft w:val="0"/>
      <w:marRight w:val="0"/>
      <w:marTop w:val="0"/>
      <w:marBottom w:val="0"/>
      <w:divBdr>
        <w:top w:val="none" w:sz="0" w:space="0" w:color="auto"/>
        <w:left w:val="none" w:sz="0" w:space="0" w:color="auto"/>
        <w:bottom w:val="none" w:sz="0" w:space="0" w:color="auto"/>
        <w:right w:val="none" w:sz="0" w:space="0" w:color="auto"/>
      </w:divBdr>
    </w:div>
    <w:div w:id="1347437368">
      <w:bodyDiv w:val="1"/>
      <w:marLeft w:val="0"/>
      <w:marRight w:val="0"/>
      <w:marTop w:val="0"/>
      <w:marBottom w:val="0"/>
      <w:divBdr>
        <w:top w:val="none" w:sz="0" w:space="0" w:color="auto"/>
        <w:left w:val="none" w:sz="0" w:space="0" w:color="auto"/>
        <w:bottom w:val="none" w:sz="0" w:space="0" w:color="auto"/>
        <w:right w:val="none" w:sz="0" w:space="0" w:color="auto"/>
      </w:divBdr>
    </w:div>
    <w:div w:id="1540319485">
      <w:bodyDiv w:val="1"/>
      <w:marLeft w:val="0"/>
      <w:marRight w:val="0"/>
      <w:marTop w:val="0"/>
      <w:marBottom w:val="0"/>
      <w:divBdr>
        <w:top w:val="none" w:sz="0" w:space="0" w:color="auto"/>
        <w:left w:val="none" w:sz="0" w:space="0" w:color="auto"/>
        <w:bottom w:val="none" w:sz="0" w:space="0" w:color="auto"/>
        <w:right w:val="none" w:sz="0" w:space="0" w:color="auto"/>
      </w:divBdr>
      <w:divsChild>
        <w:div w:id="823357539">
          <w:marLeft w:val="0"/>
          <w:marRight w:val="0"/>
          <w:marTop w:val="0"/>
          <w:marBottom w:val="0"/>
          <w:divBdr>
            <w:top w:val="none" w:sz="0" w:space="0" w:color="auto"/>
            <w:left w:val="none" w:sz="0" w:space="0" w:color="auto"/>
            <w:bottom w:val="none" w:sz="0" w:space="0" w:color="auto"/>
            <w:right w:val="none" w:sz="0" w:space="0" w:color="auto"/>
          </w:divBdr>
          <w:divsChild>
            <w:div w:id="37501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0632">
      <w:bodyDiv w:val="1"/>
      <w:marLeft w:val="0"/>
      <w:marRight w:val="0"/>
      <w:marTop w:val="0"/>
      <w:marBottom w:val="0"/>
      <w:divBdr>
        <w:top w:val="none" w:sz="0" w:space="0" w:color="auto"/>
        <w:left w:val="none" w:sz="0" w:space="0" w:color="auto"/>
        <w:bottom w:val="none" w:sz="0" w:space="0" w:color="auto"/>
        <w:right w:val="none" w:sz="0" w:space="0" w:color="auto"/>
      </w:divBdr>
    </w:div>
    <w:div w:id="1868369915">
      <w:bodyDiv w:val="1"/>
      <w:marLeft w:val="0"/>
      <w:marRight w:val="0"/>
      <w:marTop w:val="0"/>
      <w:marBottom w:val="0"/>
      <w:divBdr>
        <w:top w:val="none" w:sz="0" w:space="0" w:color="auto"/>
        <w:left w:val="none" w:sz="0" w:space="0" w:color="auto"/>
        <w:bottom w:val="none" w:sz="0" w:space="0" w:color="auto"/>
        <w:right w:val="none" w:sz="0" w:space="0" w:color="auto"/>
      </w:divBdr>
    </w:div>
    <w:div w:id="19555538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cpaaustralia.com.au/tools-and-resources/cyber-securit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4</Pages>
  <Words>1244</Words>
  <Characters>7094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dc:creator>
  <cp:lastModifiedBy>Claire Stuchbery</cp:lastModifiedBy>
  <cp:revision>3</cp:revision>
  <dcterms:created xsi:type="dcterms:W3CDTF">2025-07-21T06:56:00Z</dcterms:created>
  <dcterms:modified xsi:type="dcterms:W3CDTF">2025-07-21T07:37:00Z</dcterms:modified>
</cp:coreProperties>
</file>